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50531pt;margin-top:119.010216pt;width:163.65pt;height:142.4pt;mso-position-horizontal-relative:page;mso-position-vertical-relative:page;z-index:15729152" id="docshapegroup1" coordorigin="7790,2380" coordsize="3273,2848">
            <v:shape style="position:absolute;left:7795;top:2399;width:3264;height:2824" type="#_x0000_t75" id="docshape2" stroked="false">
              <v:imagedata r:id="rId5" o:title=""/>
            </v:shape>
            <v:shape style="position:absolute;left:7795;top:2399;width:3263;height:2824" id="docshape3" coordorigin="7795,2399" coordsize="3263,2824" path="m7908,2399l7864,2408,7828,2433,7804,2469,7795,2513,7795,5109,7804,5153,7828,5189,7864,5214,7908,5222,10945,5222,10989,5214,11025,5189,11049,5153,11058,5109,11058,2513,11049,2469,11025,2433,10989,2408,10945,2399,7908,2399xe" filled="false" stroked="true" strokeweight=".5pt" strokecolor="#989999">
              <v:path arrowok="t"/>
              <v:stroke dashstyle="solid"/>
            </v:shape>
            <v:shape style="position:absolute;left:7795;top:2385;width:3263;height:2824" id="docshape4" coordorigin="7795,2385" coordsize="3263,2824" path="m7908,2385l7864,2394,7828,2418,7804,2454,7795,2499,7795,5095,7804,5139,7828,5175,7864,5199,7908,5208,10945,5208,10989,5199,11025,5175,11049,5139,11058,5095,11058,2499,11049,2454,11025,2418,10989,2394,10945,2385,7908,2385xe" filled="false" stroked="true" strokeweight=".5pt" strokecolor="#989999">
              <v:path arrowok="t"/>
              <v:stroke dashstyle="solid"/>
            </v:shape>
            <v:shape style="position:absolute;left:7795;top:2399;width:3263;height:2824" id="docshape5" coordorigin="7795,2399" coordsize="3263,2824" path="m7908,2399l7864,2408,7828,2433,7804,2469,7795,2513,7795,5109,7804,5153,7828,5189,7864,5214,7908,5222,10945,5222,10989,5214,11025,5189,11049,5153,11058,5109,11058,2513,11049,2469,11025,2433,10989,2408,10945,2399,7908,2399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267.829102pt;width:163.65pt;height:141.7pt;mso-position-horizontal-relative:page;mso-position-vertical-relative:page;z-index:15729664" id="docshapegroup6" coordorigin="7790,5357" coordsize="3273,2834">
            <v:shape style="position:absolute;left:7795;top:5361;width:3264;height:2824" type="#_x0000_t75" id="docshape7" stroked="false">
              <v:imagedata r:id="rId6" o:title=""/>
            </v:shape>
            <v:shape style="position:absolute;left:7795;top:5361;width:3263;height:2824" id="docshape8" coordorigin="7795,5362" coordsize="3263,2824" path="m7908,5362l7864,5370,7828,5395,7804,5431,7795,5475,7795,8071,7804,8115,7828,8151,7864,8176,7908,8185,10945,8185,10989,8176,11025,8151,11049,8115,11058,8071,11058,5475,11049,5431,11025,5395,10989,5370,10945,5362,7908,5362xm7908,5362l7864,5370,7828,5395,7804,5431,7795,5475,7795,8071,7804,8115,7828,8151,7864,8176,7908,8185,10945,8185,10989,8176,11025,8151,11049,8115,11058,8071,11058,5475,11049,5431,11025,5395,10989,5370,10945,5362,7908,5362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416.64801pt;width:163.65pt;height:141.7pt;mso-position-horizontal-relative:page;mso-position-vertical-relative:page;z-index:15730176" id="docshapegroup9" coordorigin="7790,8333" coordsize="3273,2834">
            <v:shape style="position:absolute;left:7802;top:8337;width:3256;height:2824" type="#_x0000_t75" id="docshape10" stroked="false">
              <v:imagedata r:id="rId7" o:title=""/>
            </v:shape>
            <v:shape style="position:absolute;left:7795;top:8337;width:3263;height:2824" id="docshape11" coordorigin="7795,8338" coordsize="3263,2824" path="m7908,8338l7864,8347,7828,8371,7804,8407,7795,8451,7795,11048,7804,11092,7828,11128,7864,11152,7908,11161,10945,11161,10989,11152,11025,11128,11049,11092,11058,11048,11058,8451,11049,8407,11025,8371,10989,8347,10945,8338,7908,8338xm7908,8338l7864,8347,7828,8371,7804,8407,7795,8451,7795,11048,7804,11092,7828,11128,7864,11152,7908,11161,10945,11161,10989,11152,11025,11128,11049,11092,11058,11048,11058,8451,11049,8407,11025,8371,10989,8347,10945,8338,7908,8338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565.466919pt;width:163.65pt;height:141.7pt;mso-position-horizontal-relative:page;mso-position-vertical-relative:page;z-index:15730688" id="docshapegroup12" coordorigin="7790,11309" coordsize="3273,2834">
            <v:shape style="position:absolute;left:8445;top:11529;width:2173;height:2608" type="#_x0000_t75" id="docshape13" stroked="false">
              <v:imagedata r:id="rId8" o:title=""/>
            </v:shape>
            <v:shape style="position:absolute;left:7795;top:11314;width:3263;height:2824" id="docshape14" coordorigin="7795,11314" coordsize="3263,2824" path="m7908,11314l7864,11323,7828,11348,7804,11384,7795,11428,7795,14024,7804,14068,7828,14104,7864,14129,7908,14137,10945,14137,10989,14129,11025,14104,11049,14068,11058,14024,11058,11428,11049,11384,11025,11348,10989,11323,10945,11314,7908,11314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5" coordorigin="9587,15048" coordsize="1469,932">
            <v:shape style="position:absolute;left:9854;top:15047;width:1167;height:932" id="docshape16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7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8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9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spacing w:val="-2"/>
          <w:u w:val="thick" w:color="131413"/>
        </w:rPr>
        <w:t>„Gelo“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466"/>
      </w:pPr>
      <w:r>
        <w:rPr>
          <w:color w:val="131413"/>
        </w:rPr>
        <w:t>Die Glasteller und Schalen der Serie „Gelo“ setzen frostige</w:t>
      </w:r>
      <w:r>
        <w:rPr>
          <w:color w:val="131413"/>
          <w:spacing w:val="-6"/>
        </w:rPr>
        <w:t> </w:t>
      </w:r>
      <w:r>
        <w:rPr>
          <w:color w:val="131413"/>
        </w:rPr>
        <w:t>Akzente und</w:t>
      </w:r>
      <w:r>
        <w:rPr>
          <w:color w:val="131413"/>
          <w:spacing w:val="-5"/>
        </w:rPr>
        <w:t> </w:t>
      </w:r>
      <w:r>
        <w:rPr>
          <w:color w:val="131413"/>
        </w:rPr>
        <w:t>vermitteln</w:t>
      </w:r>
      <w:r>
        <w:rPr>
          <w:color w:val="131413"/>
          <w:spacing w:val="-4"/>
        </w:rPr>
        <w:t> </w:t>
      </w:r>
      <w:r>
        <w:rPr>
          <w:color w:val="131413"/>
        </w:rPr>
        <w:t>durch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satinierte</w:t>
      </w:r>
      <w:r>
        <w:rPr>
          <w:color w:val="131413"/>
          <w:spacing w:val="-4"/>
        </w:rPr>
        <w:t> </w:t>
      </w:r>
      <w:r>
        <w:rPr>
          <w:color w:val="131413"/>
        </w:rPr>
        <w:t>Oberfläche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solide</w:t>
      </w:r>
      <w:r>
        <w:rPr>
          <w:color w:val="131413"/>
          <w:spacing w:val="-15"/>
        </w:rPr>
        <w:t> </w:t>
      </w:r>
      <w:r>
        <w:rPr>
          <w:color w:val="131413"/>
        </w:rPr>
        <w:t>Ausfüh- rung eine hohe Wertigkeit auf dem gedeckten Tisch. Die Schalen, welche auf der Innenseite eine leichte Struktur aufweisen harmo- nieren sehr gut mit der glatten Oberfläche der organisch geformten Teller.</w:t>
      </w:r>
      <w:r>
        <w:rPr>
          <w:color w:val="131413"/>
          <w:spacing w:val="-5"/>
        </w:rPr>
        <w:t> </w:t>
      </w:r>
      <w:r>
        <w:rPr>
          <w:color w:val="131413"/>
        </w:rPr>
        <w:t>Alle</w:t>
      </w:r>
      <w:r>
        <w:rPr>
          <w:color w:val="131413"/>
          <w:spacing w:val="-5"/>
        </w:rPr>
        <w:t> </w:t>
      </w:r>
      <w:r>
        <w:rPr>
          <w:color w:val="131413"/>
        </w:rPr>
        <w:t>Artikel dieser Serie bestehen aus extra weißem Spezial- glas, welches im Vergleich zum üblichen Flachglas einen deutlich geringeren Grünanteil enthält.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466"/>
      </w:pP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Kombination</w:t>
      </w:r>
      <w:r>
        <w:rPr>
          <w:color w:val="131413"/>
          <w:spacing w:val="-4"/>
        </w:rPr>
        <w:t> </w:t>
      </w:r>
      <w:r>
        <w:rPr>
          <w:color w:val="131413"/>
        </w:rPr>
        <w:t>mit</w:t>
      </w:r>
      <w:r>
        <w:rPr>
          <w:color w:val="131413"/>
          <w:spacing w:val="-4"/>
        </w:rPr>
        <w:t> </w:t>
      </w:r>
      <w:r>
        <w:rPr>
          <w:color w:val="131413"/>
        </w:rPr>
        <w:t>dem</w:t>
      </w:r>
      <w:r>
        <w:rPr>
          <w:color w:val="131413"/>
          <w:spacing w:val="-5"/>
        </w:rPr>
        <w:t> </w:t>
      </w:r>
      <w:r>
        <w:rPr>
          <w:color w:val="131413"/>
        </w:rPr>
        <w:t>DryPod-Display</w:t>
      </w:r>
      <w:r>
        <w:rPr>
          <w:color w:val="131413"/>
          <w:spacing w:val="-5"/>
        </w:rPr>
        <w:t> </w:t>
      </w:r>
      <w:r>
        <w:rPr>
          <w:color w:val="131413"/>
        </w:rPr>
        <w:t>lassen</w:t>
      </w:r>
      <w:r>
        <w:rPr>
          <w:color w:val="131413"/>
          <w:spacing w:val="-5"/>
        </w:rPr>
        <w:t> </w:t>
      </w:r>
      <w:r>
        <w:rPr>
          <w:color w:val="131413"/>
        </w:rPr>
        <w:t>sich</w:t>
      </w:r>
      <w:r>
        <w:rPr>
          <w:color w:val="131413"/>
          <w:spacing w:val="-4"/>
        </w:rPr>
        <w:t> </w:t>
      </w:r>
      <w:r>
        <w:rPr>
          <w:color w:val="131413"/>
        </w:rPr>
        <w:t>einzelne</w:t>
      </w:r>
      <w:r>
        <w:rPr>
          <w:color w:val="131413"/>
          <w:spacing w:val="-5"/>
        </w:rPr>
        <w:t> </w:t>
      </w:r>
      <w:r>
        <w:rPr>
          <w:color w:val="131413"/>
        </w:rPr>
        <w:t>Kreati- onen besonders hervorheben und auf einem anderen Niveau prä- </w:t>
      </w:r>
      <w:r>
        <w:rPr>
          <w:color w:val="131413"/>
          <w:spacing w:val="-2"/>
        </w:rPr>
        <w:t>sentieren.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20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03/2023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755" w:right="3816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2022-12-22T12:44:34Z</dcterms:created>
  <dcterms:modified xsi:type="dcterms:W3CDTF">2022-12-22T12:44:34Z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16.0</vt:lpwstr>
  </property>
</Properties>
</file>