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389.291595pt;margin-top:260.07901pt;width:162.9pt;height:141.75pt;mso-position-horizontal-relative:page;mso-position-vertical-relative:page;z-index:15729152" id="docshapegroup1" coordorigin="7786,5202" coordsize="3258,2835">
            <v:shape style="position:absolute;left:7790;top:5206;width:3248;height:2825" type="#_x0000_t75" id="docshape2" stroked="false">
              <v:imagedata r:id="rId5" o:title=""/>
            </v:shape>
            <v:shape style="position:absolute;left:7790;top:5206;width:3248;height:2825" id="docshape3" coordorigin="7791,5207" coordsize="3248,2825" path="m7904,5207l7860,5215,7824,5240,7800,5276,7791,5320,7791,7918,7800,7962,7824,7998,7860,8022,7904,8031,10925,8031,10969,8022,11005,7998,11029,7962,11038,7918,11038,5320,11029,5276,11005,5240,10969,5215,10925,5207,7904,5207xm7904,5207l7860,5215,7824,5240,7800,5276,7791,5320,7791,7918,7800,7962,7824,7998,7860,8022,7904,8031,10925,8031,10969,8022,11005,7998,11029,7962,11038,7918,11038,5320,11029,5276,11005,5240,10969,5215,10925,5207,7904,5207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0.13031pt;margin-top:406.894012pt;width:162.9pt;height:142.450pt;mso-position-horizontal-relative:page;mso-position-vertical-relative:page;z-index:15729664" id="docshapegroup4" coordorigin="7803,8138" coordsize="3258,2849">
            <v:shape style="position:absolute;left:7802;top:8137;width:3258;height:2849" type="#_x0000_t75" id="docshape5" stroked="false">
              <v:imagedata r:id="rId6" o:title=""/>
            </v:shape>
            <v:shape style="position:absolute;left:7807;top:8142;width:3248;height:2825" id="docshape6" coordorigin="7808,8143" coordsize="3248,2825" path="m7921,8143l7877,8152,7841,8176,7817,8212,7808,8256,7808,10854,7817,10898,7841,10934,7877,10959,7921,10968,10942,10968,10986,10959,11022,10934,11046,10898,11055,10854,11055,8256,11046,8212,11022,8176,10986,8152,10942,8143,7921,81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257385pt;margin-top:554.417603pt;width:162.9pt;height:141.75pt;mso-position-horizontal-relative:page;mso-position-vertical-relative:page;z-index:15730176" id="docshapegroup7" coordorigin="7785,11088" coordsize="3258,2835">
            <v:shape style="position:absolute;left:7866;top:11454;width:3171;height:2214" type="#_x0000_t75" id="docshape8" stroked="false">
              <v:imagedata r:id="rId7" o:title=""/>
            </v:shape>
            <v:shape style="position:absolute;left:7790;top:11093;width:3248;height:2825" id="docshape9" coordorigin="7790,11093" coordsize="3248,2825" path="m7904,11093l7859,11102,7823,11127,7799,11163,7790,11207,7790,13805,7799,13849,7823,13885,7859,13909,7904,13918,10924,13918,10968,13909,11004,13885,11029,13849,11038,13805,11038,11207,11029,11163,11004,11127,10968,11102,10924,11093,7904,11093xm7904,11093l7859,11102,7823,11127,7799,11163,7790,11207,7790,13805,7799,13849,7823,13885,7859,13909,7904,13918,10924,13918,10968,13909,11004,13885,11029,13849,11038,13805,11038,11207,11029,11163,11004,11127,10968,11102,10924,11093,7904,1109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89.50531pt;margin-top:111.923615pt;width:163.65pt;height:141.7pt;mso-position-horizontal-relative:page;mso-position-vertical-relative:page;z-index:15730688" id="docshapegroup10" coordorigin="7790,2238" coordsize="3273,2834">
            <v:shape style="position:absolute;left:7795;top:2243;width:3264;height:2824" type="#_x0000_t75" id="docshape11" stroked="false">
              <v:imagedata r:id="rId8" o:title=""/>
            </v:shape>
            <v:shape style="position:absolute;left:7795;top:2243;width:3263;height:2824" id="docshape12" coordorigin="7795,2243" coordsize="3263,2824" path="m7908,2243l7864,2252,7828,2277,7804,2313,7795,2357,7795,4953,7804,4997,7828,5033,7864,5058,7908,5067,10945,5067,10989,5058,11025,5033,11049,4997,11058,4953,11058,2357,11049,2313,11025,2277,10989,2252,10945,2243,7908,2243xm7908,2243l7864,2252,7828,2277,7804,2313,7795,2357,7795,4953,7804,4997,7828,5033,7864,5058,7908,5067,10945,5067,10989,5058,11025,5033,11049,4997,11058,4953,11058,2357,11049,2313,11025,2277,10989,2252,10945,2243,7908,2243xe" filled="false" stroked="true" strokeweight=".5pt" strokecolor="#989999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9.343292pt;margin-top:752.378601pt;width:73.45pt;height:46.6pt;mso-position-horizontal-relative:page;mso-position-vertical-relative:page;z-index:15731200" id="docshapegroup13" coordorigin="9587,15048" coordsize="1469,932">
            <v:shape style="position:absolute;left:9854;top:15047;width:1167;height:932" id="docshape14" coordorigin="9854,15048" coordsize="1167,932" path="m9982,15979l9951,15924,9925,15865,9905,15803,9890,15740,9891,15840,9905,15875,9921,15910,9941,15945,9963,15979,9982,15979xm11021,15591l11014,15528,10998,15464,10974,15401,10943,15340,10904,15281,10859,15226,10806,15176,10748,15133,10683,15098,10612,15071,10536,15054,10455,15048,10357,15054,10271,15072,10194,15100,10127,15136,10069,15177,10019,15222,9977,15268,9943,15315,9914,15362,9888,15421,9868,15489,9854,15565,9882,15565,9889,15519,9900,15474,9915,15430,9935,15388,9975,15324,10021,15266,10075,15214,10135,15170,10202,15135,10276,15108,10357,15092,10446,15086,10527,15093,10603,15113,10672,15145,10734,15186,10790,15237,10837,15294,10877,15358,10907,15426,10928,15497,10940,15570,10962,15578,10986,15593,11006,15617,11020,15652,11021,15591xe" filled="true" fillcolor="#e00a85" stroked="false">
              <v:path arrowok="t"/>
              <v:fill type="solid"/>
            </v:shape>
            <v:shape style="position:absolute;left:9586;top:15565;width:304;height:410" id="docshape15" coordorigin="9587,15565" coordsize="304,410" path="m9839,15565l9587,15565,9587,15608,9777,15608,9587,15935,9587,15975,9839,15975,9839,15935,9652,15935,9839,15608,9839,15565xm9891,15565l9851,15565,9851,15975,9891,15975,9891,15565xe" filled="true" fillcolor="#131413" stroked="false">
              <v:path arrowok="t"/>
              <v:fill type="solid"/>
            </v:shape>
            <v:shape style="position:absolute;left:10893;top:15819;width:162;height:156" id="docshape16" coordorigin="10894,15820" coordsize="162,156" path="m10949,15820l10894,15820,10998,15975,11055,15975,10949,15820xe" filled="true" fillcolor="#989999" stroked="false">
              <v:path arrowok="t"/>
              <v:fill type="solid"/>
            </v:shape>
            <v:shape style="position:absolute;left:9922;top:15563;width:1134;height:415" id="docshape17" coordorigin="9922,15563" coordsize="1134,415" path="m10149,15766l9972,15766,9972,15807,10149,15807,10149,15766xm10187,15616l10155,15587,10133,15572,10108,15566,10071,15565,10021,15577,9973,15615,9936,15681,9922,15779,9937,15871,9975,15933,10025,15967,10078,15978,10117,15975,10149,15966,10172,15952,10187,15935,10187,15892,10163,15917,10144,15930,10119,15934,10080,15935,10034,15924,9997,15892,9973,15843,9964,15779,9972,15718,9995,15676,10029,15651,10072,15643,10116,15652,10153,15669,10177,15687,10187,15695,10187,15616xm10419,15771l10275,15771,10275,15563,10213,15563,10213,15771,10213,15807,10213,15975,10273,15975,10273,15807,10419,15807,10419,15771xm10455,15563l10430,15563,10430,15975,10455,15975,10455,15563xm10697,15766l10520,15766,10520,15807,10697,15807,10697,15766xm10735,15616l10703,15587,10681,15572,10656,15566,10619,15565,10569,15577,10521,15615,10485,15681,10470,15779,10485,15871,10523,15933,10573,15967,10626,15978,10666,15975,10697,15966,10721,15952,10735,15935,10735,15892,10711,15917,10692,15930,10668,15934,10628,15935,10582,15924,10545,15892,10521,15843,10512,15779,10521,15718,10543,15676,10577,15651,10620,15643,10664,15652,10701,15669,10726,15687,10735,15695,10735,15616xm11024,15691l11023,15618,11010,15581,10977,15567,10912,15565,10767,15565,10767,15975,10829,15975,10829,15608,10910,15608,10921,15610,10946,15621,10971,15645,10982,15690,10981,15733,10974,15755,10956,15764,10920,15767,10838,15767,10838,15807,10925,15807,10941,15806,10975,15793,11009,15759,11024,15691xm11055,15975l10949,15820,10894,15820,10998,15975,11055,15975xe" filled="true" fillcolor="#131413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31712" from="203.387802pt,20.553143pt" to="391.887802pt,20.553143pt" stroked="true" strokeweight="1.172pt" strokecolor="#131413">
            <v:stroke dashstyle="solid"/>
            <w10:wrap type="none"/>
          </v:line>
        </w:pict>
      </w:r>
      <w:r>
        <w:rPr>
          <w:color w:val="131413"/>
        </w:rPr>
        <w:t>„Stablo“ - filigree </w:t>
      </w:r>
      <w:r>
        <w:rPr>
          <w:color w:val="131413"/>
          <w:spacing w:val="-2"/>
        </w:rPr>
        <w:t>versatility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66" w:lineRule="auto" w:before="93"/>
        <w:ind w:left="110" w:right="2674"/>
      </w:pPr>
      <w:r>
        <w:rPr>
          <w:color w:val="131413"/>
        </w:rPr>
        <w:t>The buffet stands, made of solid stainless steel and polished to a high</w:t>
      </w:r>
      <w:r>
        <w:rPr>
          <w:color w:val="131413"/>
          <w:spacing w:val="-5"/>
        </w:rPr>
        <w:t> </w:t>
      </w:r>
      <w:r>
        <w:rPr>
          <w:color w:val="131413"/>
        </w:rPr>
        <w:t>gloss,</w:t>
      </w:r>
      <w:r>
        <w:rPr>
          <w:color w:val="131413"/>
          <w:spacing w:val="-5"/>
        </w:rPr>
        <w:t> </w:t>
      </w:r>
      <w:r>
        <w:rPr>
          <w:color w:val="131413"/>
        </w:rPr>
        <w:t>impress</w:t>
      </w:r>
      <w:r>
        <w:rPr>
          <w:color w:val="131413"/>
          <w:spacing w:val="-5"/>
        </w:rPr>
        <w:t> </w:t>
      </w:r>
      <w:r>
        <w:rPr>
          <w:color w:val="131413"/>
        </w:rPr>
        <w:t>with</w:t>
      </w:r>
      <w:r>
        <w:rPr>
          <w:color w:val="131413"/>
          <w:spacing w:val="-5"/>
        </w:rPr>
        <w:t> </w:t>
      </w:r>
      <w:r>
        <w:rPr>
          <w:color w:val="131413"/>
        </w:rPr>
        <w:t>their</w:t>
      </w:r>
      <w:r>
        <w:rPr>
          <w:color w:val="131413"/>
          <w:spacing w:val="-4"/>
        </w:rPr>
        <w:t> </w:t>
      </w:r>
      <w:r>
        <w:rPr>
          <w:color w:val="131413"/>
        </w:rPr>
        <w:t>high-quality</w:t>
      </w:r>
      <w:r>
        <w:rPr>
          <w:color w:val="131413"/>
          <w:spacing w:val="-5"/>
        </w:rPr>
        <w:t> </w:t>
      </w:r>
      <w:r>
        <w:rPr>
          <w:color w:val="131413"/>
        </w:rPr>
        <w:t>workmanship</w:t>
      </w:r>
      <w:r>
        <w:rPr>
          <w:color w:val="131413"/>
          <w:spacing w:val="-5"/>
        </w:rPr>
        <w:t> </w:t>
      </w:r>
      <w:r>
        <w:rPr>
          <w:color w:val="131413"/>
        </w:rPr>
        <w:t>and</w:t>
      </w:r>
      <w:r>
        <w:rPr>
          <w:color w:val="131413"/>
          <w:spacing w:val="-5"/>
        </w:rPr>
        <w:t> </w:t>
      </w:r>
      <w:r>
        <w:rPr>
          <w:color w:val="131413"/>
        </w:rPr>
        <w:t>graceful appearance. Bowls and plates seem almost floating. Non-slip caps on the feet guarantee a secure stand. The „Stablo“ XL stand can even be stretched to heights between 80 cm and 120 cm thanks</w:t>
      </w:r>
    </w:p>
    <w:p>
      <w:pPr>
        <w:pStyle w:val="BodyText"/>
        <w:spacing w:line="266" w:lineRule="auto"/>
        <w:ind w:left="110" w:right="2674"/>
      </w:pPr>
      <w:r>
        <w:rPr>
          <w:color w:val="131413"/>
        </w:rPr>
        <w:t>to</w:t>
      </w:r>
      <w:r>
        <w:rPr>
          <w:color w:val="131413"/>
          <w:spacing w:val="-4"/>
        </w:rPr>
        <w:t> </w:t>
      </w:r>
      <w:r>
        <w:rPr>
          <w:color w:val="131413"/>
        </w:rPr>
        <w:t>suitable</w:t>
      </w:r>
      <w:r>
        <w:rPr>
          <w:color w:val="131413"/>
          <w:spacing w:val="-4"/>
        </w:rPr>
        <w:t> </w:t>
      </w:r>
      <w:r>
        <w:rPr>
          <w:color w:val="131413"/>
        </w:rPr>
        <w:t>extensions.</w:t>
      </w:r>
      <w:r>
        <w:rPr>
          <w:color w:val="131413"/>
          <w:spacing w:val="-5"/>
        </w:rPr>
        <w:t> </w:t>
      </w:r>
      <w:r>
        <w:rPr>
          <w:color w:val="131413"/>
        </w:rPr>
        <w:t>Massive</w:t>
      </w:r>
      <w:r>
        <w:rPr>
          <w:color w:val="131413"/>
          <w:spacing w:val="-4"/>
        </w:rPr>
        <w:t> </w:t>
      </w:r>
      <w:r>
        <w:rPr>
          <w:color w:val="131413"/>
        </w:rPr>
        <w:t>and</w:t>
      </w:r>
      <w:r>
        <w:rPr>
          <w:color w:val="131413"/>
          <w:spacing w:val="-5"/>
        </w:rPr>
        <w:t> </w:t>
      </w:r>
      <w:r>
        <w:rPr>
          <w:color w:val="131413"/>
        </w:rPr>
        <w:t>bulky</w:t>
      </w:r>
      <w:r>
        <w:rPr>
          <w:color w:val="131413"/>
          <w:spacing w:val="-5"/>
        </w:rPr>
        <w:t> </w:t>
      </w:r>
      <w:r>
        <w:rPr>
          <w:color w:val="131413"/>
        </w:rPr>
        <w:t>buffet</w:t>
      </w:r>
      <w:r>
        <w:rPr>
          <w:color w:val="131413"/>
          <w:spacing w:val="-5"/>
        </w:rPr>
        <w:t> </w:t>
      </w:r>
      <w:r>
        <w:rPr>
          <w:color w:val="131413"/>
        </w:rPr>
        <w:t>tables</w:t>
      </w:r>
      <w:r>
        <w:rPr>
          <w:color w:val="131413"/>
          <w:spacing w:val="-4"/>
        </w:rPr>
        <w:t> </w:t>
      </w:r>
      <w:r>
        <w:rPr>
          <w:color w:val="131413"/>
        </w:rPr>
        <w:t>are</w:t>
      </w:r>
      <w:r>
        <w:rPr>
          <w:color w:val="131413"/>
          <w:spacing w:val="-5"/>
        </w:rPr>
        <w:t> </w:t>
      </w:r>
      <w:r>
        <w:rPr>
          <w:color w:val="131413"/>
        </w:rPr>
        <w:t>almost </w:t>
      </w:r>
      <w:r>
        <w:rPr>
          <w:color w:val="131413"/>
          <w:spacing w:val="-2"/>
        </w:rPr>
        <w:t>superfluous!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/>
        <w:ind w:left="110" w:right="2674"/>
      </w:pPr>
      <w:r>
        <w:rPr>
          <w:color w:val="131413"/>
        </w:rPr>
        <w:t>The buffet stand with integrated ring allows, in addition to the placement of plates and plates, the inclusion of extraordinary wine coolers</w:t>
      </w:r>
      <w:r>
        <w:rPr>
          <w:color w:val="131413"/>
          <w:spacing w:val="-3"/>
        </w:rPr>
        <w:t> </w:t>
      </w:r>
      <w:r>
        <w:rPr>
          <w:color w:val="131413"/>
        </w:rPr>
        <w:t>made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borosilicate</w:t>
      </w:r>
      <w:r>
        <w:rPr>
          <w:color w:val="131413"/>
          <w:spacing w:val="-4"/>
        </w:rPr>
        <w:t> </w:t>
      </w:r>
      <w:r>
        <w:rPr>
          <w:color w:val="131413"/>
        </w:rPr>
        <w:t>glass.</w:t>
      </w:r>
      <w:r>
        <w:rPr>
          <w:color w:val="131413"/>
          <w:spacing w:val="-7"/>
        </w:rPr>
        <w:t> </w:t>
      </w:r>
      <w:r>
        <w:rPr>
          <w:color w:val="131413"/>
        </w:rPr>
        <w:t>These</w:t>
      </w:r>
      <w:r>
        <w:rPr>
          <w:color w:val="131413"/>
          <w:spacing w:val="-3"/>
        </w:rPr>
        <w:t> </w:t>
      </w:r>
      <w:r>
        <w:rPr>
          <w:color w:val="131413"/>
        </w:rPr>
        <w:t>can</w:t>
      </w:r>
      <w:r>
        <w:rPr>
          <w:color w:val="131413"/>
          <w:spacing w:val="-3"/>
        </w:rPr>
        <w:t> </w:t>
      </w:r>
      <w:r>
        <w:rPr>
          <w:color w:val="131413"/>
        </w:rPr>
        <w:t>also</w:t>
      </w:r>
      <w:r>
        <w:rPr>
          <w:color w:val="131413"/>
          <w:spacing w:val="-4"/>
        </w:rPr>
        <w:t> </w:t>
      </w:r>
      <w:r>
        <w:rPr>
          <w:color w:val="131413"/>
        </w:rPr>
        <w:t>be</w:t>
      </w:r>
      <w:r>
        <w:rPr>
          <w:color w:val="131413"/>
          <w:spacing w:val="-4"/>
        </w:rPr>
        <w:t> </w:t>
      </w:r>
      <w:r>
        <w:rPr>
          <w:color w:val="131413"/>
        </w:rPr>
        <w:t>placed</w:t>
      </w:r>
      <w:r>
        <w:rPr>
          <w:color w:val="131413"/>
          <w:spacing w:val="-4"/>
        </w:rPr>
        <w:t> </w:t>
      </w:r>
      <w:r>
        <w:rPr>
          <w:color w:val="131413"/>
        </w:rPr>
        <w:t>in</w:t>
      </w:r>
      <w:r>
        <w:rPr>
          <w:color w:val="131413"/>
          <w:spacing w:val="-4"/>
        </w:rPr>
        <w:t> </w:t>
      </w:r>
      <w:r>
        <w:rPr>
          <w:color w:val="131413"/>
        </w:rPr>
        <w:t>the</w:t>
      </w:r>
    </w:p>
    <w:p>
      <w:pPr>
        <w:pStyle w:val="BodyText"/>
        <w:spacing w:line="251" w:lineRule="exact"/>
        <w:ind w:left="110"/>
      </w:pPr>
      <w:r>
        <w:rPr>
          <w:color w:val="131413"/>
        </w:rPr>
        <w:t>„Stablo“</w:t>
      </w:r>
      <w:r>
        <w:rPr>
          <w:color w:val="131413"/>
          <w:spacing w:val="-4"/>
        </w:rPr>
        <w:t> </w:t>
      </w:r>
      <w:r>
        <w:rPr>
          <w:color w:val="131413"/>
        </w:rPr>
        <w:t>stands</w:t>
      </w:r>
      <w:r>
        <w:rPr>
          <w:color w:val="131413"/>
          <w:spacing w:val="-1"/>
        </w:rPr>
        <w:t> </w:t>
      </w:r>
      <w:r>
        <w:rPr>
          <w:color w:val="131413"/>
        </w:rPr>
        <w:t>in</w:t>
      </w:r>
      <w:r>
        <w:rPr>
          <w:color w:val="131413"/>
          <w:spacing w:val="-3"/>
        </w:rPr>
        <w:t> </w:t>
      </w:r>
      <w:r>
        <w:rPr>
          <w:color w:val="131413"/>
        </w:rPr>
        <w:t>sizes</w:t>
      </w:r>
      <w:r>
        <w:rPr>
          <w:color w:val="131413"/>
          <w:spacing w:val="-1"/>
        </w:rPr>
        <w:t> </w:t>
      </w:r>
      <w:r>
        <w:rPr>
          <w:color w:val="131413"/>
        </w:rPr>
        <w:t>M</w:t>
      </w:r>
      <w:r>
        <w:rPr>
          <w:color w:val="131413"/>
          <w:spacing w:val="-1"/>
        </w:rPr>
        <w:t> </w:t>
      </w:r>
      <w:r>
        <w:rPr>
          <w:color w:val="131413"/>
        </w:rPr>
        <w:t>and</w:t>
      </w:r>
      <w:r>
        <w:rPr>
          <w:color w:val="131413"/>
          <w:spacing w:val="-3"/>
        </w:rPr>
        <w:t> </w:t>
      </w:r>
      <w:r>
        <w:rPr>
          <w:color w:val="131413"/>
        </w:rPr>
        <w:t>L</w:t>
      </w:r>
      <w:r>
        <w:rPr>
          <w:color w:val="131413"/>
          <w:spacing w:val="-9"/>
        </w:rPr>
        <w:t> </w:t>
      </w:r>
      <w:r>
        <w:rPr>
          <w:color w:val="131413"/>
        </w:rPr>
        <w:t>if</w:t>
      </w:r>
      <w:r>
        <w:rPr>
          <w:color w:val="131413"/>
          <w:spacing w:val="-2"/>
        </w:rPr>
        <w:t> </w:t>
      </w:r>
      <w:r>
        <w:rPr>
          <w:color w:val="131413"/>
        </w:rPr>
        <w:t>positioned</w:t>
      </w:r>
      <w:r>
        <w:rPr>
          <w:color w:val="131413"/>
          <w:spacing w:val="-3"/>
        </w:rPr>
        <w:t> </w:t>
      </w:r>
      <w:r>
        <w:rPr>
          <w:color w:val="131413"/>
        </w:rPr>
        <w:t>at</w:t>
      </w:r>
      <w:r>
        <w:rPr>
          <w:color w:val="131413"/>
          <w:spacing w:val="-2"/>
        </w:rPr>
        <w:t> </w:t>
      </w:r>
      <w:r>
        <w:rPr>
          <w:color w:val="131413"/>
        </w:rPr>
        <w:t>an</w:t>
      </w:r>
      <w:r>
        <w:rPr>
          <w:color w:val="131413"/>
          <w:spacing w:val="-2"/>
        </w:rPr>
        <w:t> angle.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6" w:lineRule="auto"/>
        <w:ind w:left="110" w:right="2674"/>
      </w:pPr>
      <w:r>
        <w:rPr>
          <w:color w:val="131413"/>
        </w:rPr>
        <w:t>The shape of the cooler made of borosilicate glass in a reinforced quality</w:t>
      </w:r>
      <w:r>
        <w:rPr>
          <w:color w:val="131413"/>
          <w:spacing w:val="-5"/>
        </w:rPr>
        <w:t> </w:t>
      </w:r>
      <w:r>
        <w:rPr>
          <w:color w:val="131413"/>
        </w:rPr>
        <w:t>corresponds</w:t>
      </w:r>
      <w:r>
        <w:rPr>
          <w:color w:val="131413"/>
          <w:spacing w:val="-4"/>
        </w:rPr>
        <w:t> </w:t>
      </w:r>
      <w:r>
        <w:rPr>
          <w:color w:val="131413"/>
        </w:rPr>
        <w:t>to</w:t>
      </w:r>
      <w:r>
        <w:rPr>
          <w:color w:val="131413"/>
          <w:spacing w:val="-4"/>
        </w:rPr>
        <w:t> </w:t>
      </w:r>
      <w:r>
        <w:rPr>
          <w:color w:val="131413"/>
        </w:rPr>
        <w:t>the</w:t>
      </w:r>
      <w:r>
        <w:rPr>
          <w:color w:val="131413"/>
          <w:spacing w:val="-4"/>
        </w:rPr>
        <w:t> </w:t>
      </w:r>
      <w:r>
        <w:rPr>
          <w:color w:val="131413"/>
        </w:rPr>
        <w:t>already</w:t>
      </w:r>
      <w:r>
        <w:rPr>
          <w:color w:val="131413"/>
          <w:spacing w:val="-5"/>
        </w:rPr>
        <w:t> </w:t>
      </w:r>
      <w:r>
        <w:rPr>
          <w:color w:val="131413"/>
        </w:rPr>
        <w:t>known</w:t>
      </w:r>
      <w:r>
        <w:rPr>
          <w:color w:val="131413"/>
          <w:spacing w:val="-4"/>
        </w:rPr>
        <w:t> </w:t>
      </w:r>
      <w:r>
        <w:rPr>
          <w:color w:val="131413"/>
        </w:rPr>
        <w:t>Zieher</w:t>
      </w:r>
      <w:r>
        <w:rPr>
          <w:color w:val="131413"/>
          <w:spacing w:val="-4"/>
        </w:rPr>
        <w:t> </w:t>
      </w:r>
      <w:r>
        <w:rPr>
          <w:color w:val="131413"/>
        </w:rPr>
        <w:t>cloches</w:t>
      </w:r>
      <w:r>
        <w:rPr>
          <w:color w:val="131413"/>
          <w:spacing w:val="-4"/>
        </w:rPr>
        <w:t> </w:t>
      </w:r>
      <w:r>
        <w:rPr>
          <w:color w:val="131413"/>
        </w:rPr>
        <w:t>ensures</w:t>
      </w:r>
      <w:r>
        <w:rPr>
          <w:color w:val="131413"/>
          <w:spacing w:val="-5"/>
        </w:rPr>
        <w:t> </w:t>
      </w:r>
      <w:r>
        <w:rPr>
          <w:color w:val="131413"/>
        </w:rPr>
        <w:t>the necessary stability! Condensation running on the outside is passed through the mold in a controlled manner to the lower tip. Draining water can thus be collected by placing a small bowl on the floor or buffet table!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66" w:lineRule="auto" w:before="1"/>
        <w:ind w:left="110" w:right="2674"/>
      </w:pPr>
      <w:r>
        <w:rPr>
          <w:color w:val="131413"/>
        </w:rPr>
        <w:t>Optionally available Zieher cordless LED lights achieve a breathtaking</w:t>
      </w:r>
      <w:r>
        <w:rPr>
          <w:color w:val="131413"/>
          <w:spacing w:val="-4"/>
        </w:rPr>
        <w:t> </w:t>
      </w:r>
      <w:r>
        <w:rPr>
          <w:color w:val="131413"/>
        </w:rPr>
        <w:t>look</w:t>
      </w:r>
      <w:r>
        <w:rPr>
          <w:color w:val="131413"/>
          <w:spacing w:val="-4"/>
        </w:rPr>
        <w:t> </w:t>
      </w:r>
      <w:r>
        <w:rPr>
          <w:color w:val="131413"/>
        </w:rPr>
        <w:t>and</w:t>
      </w:r>
      <w:r>
        <w:rPr>
          <w:color w:val="131413"/>
          <w:spacing w:val="-4"/>
        </w:rPr>
        <w:t> </w:t>
      </w:r>
      <w:r>
        <w:rPr>
          <w:color w:val="131413"/>
        </w:rPr>
        <w:t>put</w:t>
      </w:r>
      <w:r>
        <w:rPr>
          <w:color w:val="131413"/>
          <w:spacing w:val="-4"/>
        </w:rPr>
        <w:t> </w:t>
      </w:r>
      <w:r>
        <w:rPr>
          <w:color w:val="131413"/>
        </w:rPr>
        <w:t>champagne,</w:t>
      </w:r>
      <w:r>
        <w:rPr>
          <w:color w:val="131413"/>
          <w:spacing w:val="-3"/>
        </w:rPr>
        <w:t> </w:t>
      </w:r>
      <w:r>
        <w:rPr>
          <w:color w:val="131413"/>
        </w:rPr>
        <w:t>but</w:t>
      </w:r>
      <w:r>
        <w:rPr>
          <w:color w:val="131413"/>
          <w:spacing w:val="-4"/>
        </w:rPr>
        <w:t> </w:t>
      </w:r>
      <w:r>
        <w:rPr>
          <w:color w:val="131413"/>
        </w:rPr>
        <w:t>also</w:t>
      </w:r>
      <w:r>
        <w:rPr>
          <w:color w:val="131413"/>
          <w:spacing w:val="-4"/>
        </w:rPr>
        <w:t> </w:t>
      </w:r>
      <w:r>
        <w:rPr>
          <w:color w:val="131413"/>
        </w:rPr>
        <w:t>ice-cold</w:t>
      </w:r>
      <w:r>
        <w:rPr>
          <w:color w:val="131413"/>
          <w:spacing w:val="-4"/>
        </w:rPr>
        <w:t> </w:t>
      </w:r>
      <w:r>
        <w:rPr>
          <w:color w:val="131413"/>
        </w:rPr>
        <w:t>food</w:t>
      </w:r>
      <w:r>
        <w:rPr>
          <w:color w:val="131413"/>
          <w:spacing w:val="-3"/>
        </w:rPr>
        <w:t> </w:t>
      </w:r>
      <w:r>
        <w:rPr>
          <w:color w:val="131413"/>
        </w:rPr>
        <w:t>in</w:t>
      </w:r>
      <w:r>
        <w:rPr>
          <w:color w:val="131413"/>
          <w:spacing w:val="-4"/>
        </w:rPr>
        <w:t> </w:t>
      </w:r>
      <w:r>
        <w:rPr>
          <w:color w:val="131413"/>
        </w:rPr>
        <w:t>the right light!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66" w:lineRule="auto"/>
        <w:ind w:left="110" w:right="2701"/>
      </w:pPr>
      <w:r>
        <w:rPr>
          <w:color w:val="131413"/>
        </w:rPr>
        <w:t>A</w:t>
      </w:r>
      <w:r>
        <w:rPr>
          <w:color w:val="131413"/>
          <w:spacing w:val="-15"/>
        </w:rPr>
        <w:t> </w:t>
      </w:r>
      <w:r>
        <w:rPr>
          <w:color w:val="131413"/>
        </w:rPr>
        <w:t>three-tier</w:t>
      </w:r>
      <w:r>
        <w:rPr>
          <w:color w:val="131413"/>
          <w:spacing w:val="-3"/>
        </w:rPr>
        <w:t> </w:t>
      </w:r>
      <w:r>
        <w:rPr>
          <w:color w:val="131413"/>
        </w:rPr>
        <w:t>buffet</w:t>
      </w:r>
      <w:r>
        <w:rPr>
          <w:color w:val="131413"/>
          <w:spacing w:val="-4"/>
        </w:rPr>
        <w:t> </w:t>
      </w:r>
      <w:r>
        <w:rPr>
          <w:color w:val="131413"/>
        </w:rPr>
        <w:t>floor</w:t>
      </w:r>
      <w:r>
        <w:rPr>
          <w:color w:val="131413"/>
          <w:spacing w:val="-3"/>
        </w:rPr>
        <w:t> </w:t>
      </w:r>
      <w:r>
        <w:rPr>
          <w:color w:val="131413"/>
        </w:rPr>
        <w:t>offers</w:t>
      </w:r>
      <w:r>
        <w:rPr>
          <w:color w:val="131413"/>
          <w:spacing w:val="-4"/>
        </w:rPr>
        <w:t> </w:t>
      </w:r>
      <w:r>
        <w:rPr>
          <w:color w:val="131413"/>
        </w:rPr>
        <w:t>space</w:t>
      </w:r>
      <w:r>
        <w:rPr>
          <w:color w:val="131413"/>
          <w:spacing w:val="-3"/>
        </w:rPr>
        <w:t> </w:t>
      </w:r>
      <w:r>
        <w:rPr>
          <w:color w:val="131413"/>
        </w:rPr>
        <w:t>for</w:t>
      </w:r>
      <w:r>
        <w:rPr>
          <w:color w:val="131413"/>
          <w:spacing w:val="-3"/>
        </w:rPr>
        <w:t> </w:t>
      </w:r>
      <w:r>
        <w:rPr>
          <w:color w:val="131413"/>
        </w:rPr>
        <w:t>finger</w:t>
      </w:r>
      <w:r>
        <w:rPr>
          <w:color w:val="131413"/>
          <w:spacing w:val="-3"/>
        </w:rPr>
        <w:t> </w:t>
      </w:r>
      <w:r>
        <w:rPr>
          <w:color w:val="131413"/>
        </w:rPr>
        <w:t>food</w:t>
      </w:r>
      <w:r>
        <w:rPr>
          <w:color w:val="131413"/>
          <w:spacing w:val="-3"/>
        </w:rPr>
        <w:t> </w:t>
      </w:r>
      <w:r>
        <w:rPr>
          <w:color w:val="131413"/>
        </w:rPr>
        <w:t>of</w:t>
      </w:r>
      <w:r>
        <w:rPr>
          <w:color w:val="131413"/>
          <w:spacing w:val="-4"/>
        </w:rPr>
        <w:t> </w:t>
      </w:r>
      <w:r>
        <w:rPr>
          <w:color w:val="131413"/>
        </w:rPr>
        <w:t>all</w:t>
      </w:r>
      <w:r>
        <w:rPr>
          <w:color w:val="131413"/>
          <w:spacing w:val="-4"/>
        </w:rPr>
        <w:t> </w:t>
      </w:r>
      <w:r>
        <w:rPr>
          <w:color w:val="131413"/>
        </w:rPr>
        <w:t>kinds</w:t>
      </w:r>
      <w:r>
        <w:rPr>
          <w:color w:val="131413"/>
          <w:spacing w:val="-3"/>
        </w:rPr>
        <w:t> </w:t>
      </w:r>
      <w:r>
        <w:rPr>
          <w:color w:val="131413"/>
        </w:rPr>
        <w:t>and can be equipped with numerous trays and plates from the Zieher range.</w:t>
      </w:r>
      <w:r>
        <w:rPr>
          <w:color w:val="131413"/>
          <w:spacing w:val="-4"/>
        </w:rPr>
        <w:t> </w:t>
      </w:r>
      <w:r>
        <w:rPr>
          <w:color w:val="131413"/>
        </w:rPr>
        <w:t>Non-slip</w:t>
      </w:r>
      <w:r>
        <w:rPr>
          <w:color w:val="131413"/>
          <w:spacing w:val="-5"/>
        </w:rPr>
        <w:t> </w:t>
      </w:r>
      <w:r>
        <w:rPr>
          <w:color w:val="131413"/>
        </w:rPr>
        <w:t>pads</w:t>
      </w:r>
      <w:r>
        <w:rPr>
          <w:color w:val="131413"/>
          <w:spacing w:val="-5"/>
        </w:rPr>
        <w:t> </w:t>
      </w:r>
      <w:r>
        <w:rPr>
          <w:color w:val="131413"/>
        </w:rPr>
        <w:t>prevent</w:t>
      </w:r>
      <w:r>
        <w:rPr>
          <w:color w:val="131413"/>
          <w:spacing w:val="-5"/>
        </w:rPr>
        <w:t> </w:t>
      </w:r>
      <w:r>
        <w:rPr>
          <w:color w:val="131413"/>
        </w:rPr>
        <w:t>disturbing</w:t>
      </w:r>
      <w:r>
        <w:rPr>
          <w:color w:val="131413"/>
          <w:spacing w:val="-5"/>
        </w:rPr>
        <w:t> </w:t>
      </w:r>
      <w:r>
        <w:rPr>
          <w:color w:val="131413"/>
        </w:rPr>
        <w:t>noises</w:t>
      </w:r>
      <w:r>
        <w:rPr>
          <w:color w:val="131413"/>
          <w:spacing w:val="-5"/>
        </w:rPr>
        <w:t> </w:t>
      </w:r>
      <w:r>
        <w:rPr>
          <w:color w:val="131413"/>
        </w:rPr>
        <w:t>and</w:t>
      </w:r>
      <w:r>
        <w:rPr>
          <w:color w:val="131413"/>
          <w:spacing w:val="-5"/>
        </w:rPr>
        <w:t> </w:t>
      </w:r>
      <w:r>
        <w:rPr>
          <w:color w:val="131413"/>
        </w:rPr>
        <w:t>guarantee</w:t>
      </w:r>
      <w:r>
        <w:rPr>
          <w:color w:val="131413"/>
          <w:spacing w:val="-5"/>
        </w:rPr>
        <w:t> </w:t>
      </w:r>
      <w:r>
        <w:rPr>
          <w:color w:val="131413"/>
        </w:rPr>
        <w:t>the secure hold of the trays.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110"/>
      </w:pPr>
      <w:hyperlink r:id="rId9">
        <w:r>
          <w:rPr>
            <w:color w:val="131413"/>
            <w:spacing w:val="-2"/>
          </w:rPr>
          <w:t>WWW.ZIEHER.COM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before="95"/>
        <w:ind w:left="110" w:right="0" w:firstLine="0"/>
        <w:jc w:val="left"/>
        <w:rPr>
          <w:sz w:val="16"/>
        </w:rPr>
      </w:pPr>
      <w:r>
        <w:rPr/>
        <w:pict>
          <v:shape style="position:absolute;margin-left:42.519901pt;margin-top:15.784009pt;width:413.9pt;height:.1pt;mso-position-horizontal-relative:page;mso-position-vertical-relative:paragraph;z-index:-15728640;mso-wrap-distance-left:0;mso-wrap-distance-right:0" id="docshape18" coordorigin="850,316" coordsize="8278,0" path="m9128,316l850,316e" filled="false" stroked="true" strokeweight=".5pt" strokecolor="#676767">
            <v:path arrowok="t"/>
            <v:stroke dashstyle="solid"/>
            <w10:wrap type="topAndBottom"/>
          </v:shape>
        </w:pict>
      </w:r>
      <w:r>
        <w:rPr>
          <w:color w:val="131413"/>
          <w:spacing w:val="-2"/>
          <w:sz w:val="16"/>
        </w:rPr>
        <w:t>03/2022</w:t>
      </w:r>
    </w:p>
    <w:p>
      <w:pPr>
        <w:tabs>
          <w:tab w:pos="4483" w:val="left" w:leader="none"/>
        </w:tabs>
        <w:spacing w:before="60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Zieher</w:t>
      </w:r>
      <w:r>
        <w:rPr>
          <w:color w:val="313130"/>
          <w:spacing w:val="4"/>
          <w:sz w:val="16"/>
        </w:rPr>
        <w:t> </w:t>
      </w:r>
      <w:r>
        <w:rPr>
          <w:color w:val="313130"/>
          <w:sz w:val="16"/>
        </w:rPr>
        <w:t>KG,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Kulmbacher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Straße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15,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D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-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95502</w:t>
      </w:r>
      <w:r>
        <w:rPr>
          <w:color w:val="313130"/>
          <w:spacing w:val="7"/>
          <w:sz w:val="16"/>
        </w:rPr>
        <w:t> </w:t>
      </w:r>
      <w:r>
        <w:rPr>
          <w:color w:val="313130"/>
          <w:spacing w:val="-2"/>
          <w:sz w:val="16"/>
        </w:rPr>
        <w:t>Himmelkron</w:t>
      </w:r>
      <w:r>
        <w:rPr>
          <w:color w:val="313130"/>
          <w:sz w:val="16"/>
        </w:rPr>
        <w:tab/>
        <w:t>•</w:t>
      </w:r>
      <w:r>
        <w:rPr>
          <w:color w:val="313130"/>
          <w:spacing w:val="30"/>
          <w:sz w:val="16"/>
        </w:rPr>
        <w:t>  </w:t>
      </w:r>
      <w:r>
        <w:rPr>
          <w:color w:val="313130"/>
          <w:sz w:val="16"/>
        </w:rPr>
        <w:t>marketing:</w:t>
      </w:r>
      <w:r>
        <w:rPr>
          <w:color w:val="313130"/>
          <w:spacing w:val="7"/>
          <w:sz w:val="16"/>
        </w:rPr>
        <w:t> </w:t>
      </w:r>
      <w:r>
        <w:rPr>
          <w:color w:val="313130"/>
          <w:sz w:val="16"/>
        </w:rPr>
        <w:t>+49</w:t>
      </w:r>
      <w:r>
        <w:rPr>
          <w:color w:val="313130"/>
          <w:spacing w:val="5"/>
          <w:sz w:val="16"/>
        </w:rPr>
        <w:t> </w:t>
      </w:r>
      <w:r>
        <w:rPr>
          <w:color w:val="313130"/>
          <w:sz w:val="16"/>
        </w:rPr>
        <w:t>9273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9273-68</w:t>
      </w:r>
      <w:r>
        <w:rPr>
          <w:color w:val="313130"/>
          <w:spacing w:val="6"/>
          <w:sz w:val="16"/>
        </w:rPr>
        <w:t> </w:t>
      </w:r>
      <w:r>
        <w:rPr>
          <w:color w:val="313130"/>
          <w:sz w:val="16"/>
        </w:rPr>
        <w:t>•</w:t>
      </w:r>
      <w:r>
        <w:rPr>
          <w:color w:val="313130"/>
          <w:spacing w:val="6"/>
          <w:sz w:val="16"/>
        </w:rPr>
        <w:t> </w:t>
      </w:r>
      <w:hyperlink r:id="rId10">
        <w:r>
          <w:rPr>
            <w:color w:val="313130"/>
            <w:spacing w:val="-2"/>
            <w:sz w:val="16"/>
          </w:rPr>
          <w:t>presse@zieher.com</w:t>
        </w:r>
      </w:hyperlink>
    </w:p>
    <w:p>
      <w:pPr>
        <w:spacing w:before="36"/>
        <w:ind w:left="110" w:right="0" w:firstLine="0"/>
        <w:jc w:val="left"/>
        <w:rPr>
          <w:sz w:val="16"/>
        </w:rPr>
      </w:pPr>
      <w:r>
        <w:rPr>
          <w:color w:val="313130"/>
          <w:sz w:val="16"/>
        </w:rPr>
        <w:t>In</w:t>
      </w:r>
      <w:r>
        <w:rPr>
          <w:color w:val="313130"/>
          <w:spacing w:val="43"/>
          <w:sz w:val="16"/>
        </w:rPr>
        <w:t> </w:t>
      </w:r>
      <w:r>
        <w:rPr>
          <w:color w:val="313130"/>
          <w:sz w:val="16"/>
        </w:rPr>
        <w:t>our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area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on</w:t>
      </w:r>
      <w:r>
        <w:rPr>
          <w:color w:val="313130"/>
          <w:spacing w:val="45"/>
          <w:sz w:val="16"/>
        </w:rPr>
        <w:t> </w:t>
      </w:r>
      <w:hyperlink r:id="rId11">
        <w:r>
          <w:rPr>
            <w:color w:val="313130"/>
            <w:sz w:val="16"/>
          </w:rPr>
          <w:t>www.zieher.com</w:t>
        </w:r>
      </w:hyperlink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you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will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find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all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press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releases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including</w:t>
      </w:r>
      <w:r>
        <w:rPr>
          <w:color w:val="313130"/>
          <w:spacing w:val="46"/>
          <w:sz w:val="16"/>
        </w:rPr>
        <w:t> </w:t>
      </w:r>
      <w:r>
        <w:rPr>
          <w:color w:val="313130"/>
          <w:sz w:val="16"/>
        </w:rPr>
        <w:t>visual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material</w:t>
      </w:r>
      <w:r>
        <w:rPr>
          <w:color w:val="313130"/>
          <w:spacing w:val="45"/>
          <w:sz w:val="16"/>
        </w:rPr>
        <w:t> </w:t>
      </w:r>
      <w:r>
        <w:rPr>
          <w:color w:val="313130"/>
          <w:sz w:val="16"/>
        </w:rPr>
        <w:t>to</w:t>
      </w:r>
      <w:r>
        <w:rPr>
          <w:color w:val="313130"/>
          <w:spacing w:val="46"/>
          <w:sz w:val="16"/>
        </w:rPr>
        <w:t> </w:t>
      </w:r>
      <w:r>
        <w:rPr>
          <w:color w:val="313130"/>
          <w:spacing w:val="-2"/>
          <w:sz w:val="16"/>
        </w:rPr>
        <w:t>download.</w:t>
      </w:r>
    </w:p>
    <w:sectPr>
      <w:type w:val="continuous"/>
      <w:pgSz w:w="11910" w:h="16840"/>
      <w:pgMar w:top="134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77"/>
      <w:ind w:left="3327"/>
    </w:pPr>
    <w:rPr>
      <w:rFonts w:ascii="Arial" w:hAnsi="Arial" w:eastAsia="Arial" w:cs="Arial"/>
      <w:sz w:val="32"/>
      <w:szCs w:val="32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hyperlink" Target="http://WWW.ZIEHER.COM/" TargetMode="External"/><Relationship Id="rId10" Type="http://schemas.openxmlformats.org/officeDocument/2006/relationships/hyperlink" Target="mailto:presse@zieher.com" TargetMode="External"/><Relationship Id="rId11" Type="http://schemas.openxmlformats.org/officeDocument/2006/relationships/hyperlink" Target="http://www.zieher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2022-04-11T13:51:36Z</dcterms:created>
  <dcterms:modified xsi:type="dcterms:W3CDTF">2022-04-11T13:51:36Z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2022-04-11T00:00:00Z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2022-04-11T00:00:00Z</vt:filetime>
  </property>
</Properties>
</file>