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rPr>
          <w:u w:val="none"/>
        </w:rPr>
      </w:pPr>
      <w:r>
        <w:rPr/>
        <w:pict>
          <v:group style="position:absolute;margin-left:389.291595pt;margin-top:260.07901pt;width:162.9pt;height:141.75pt;mso-position-horizontal-relative:page;mso-position-vertical-relative:page;z-index:15729152" id="docshapegroup1" coordorigin="7786,5202" coordsize="3258,2835">
            <v:shape style="position:absolute;left:7790;top:5206;width:3248;height:2825" type="#_x0000_t75" id="docshape2" stroked="false">
              <v:imagedata r:id="rId5" o:title=""/>
            </v:shape>
            <v:shape style="position:absolute;left:7790;top:5206;width:3248;height:2825" id="docshape3" coordorigin="7791,5207" coordsize="3248,2825" path="m7904,5207l7860,5215,7824,5240,7800,5276,7791,5320,7791,7918,7800,7962,7824,7998,7860,8022,7904,8031,10925,8031,10969,8022,11005,7998,11029,7962,11038,7918,11038,5320,11029,5276,11005,5240,10969,5215,10925,5207,7904,5207xm7904,5207l7860,5215,7824,5240,7800,5276,7791,5320,7791,7918,7800,7962,7824,7998,7860,8022,7904,8031,10925,8031,10969,8022,11005,7998,11029,7962,11038,7918,11038,5320,11029,5276,11005,5240,10969,5215,10925,5207,7904,5207xe" filled="false" stroked="true" strokeweight=".5pt" strokecolor="#989999">
              <v:path arrowok="t"/>
              <v:stroke dashstyle="solid"/>
            </v:shape>
            <w10:wrap type="none"/>
          </v:group>
        </w:pict>
      </w:r>
      <w:r>
        <w:rPr/>
        <w:pict>
          <v:group style="position:absolute;margin-left:389.50531pt;margin-top:111.923615pt;width:163.65pt;height:141.7pt;mso-position-horizontal-relative:page;mso-position-vertical-relative:page;z-index:15729664" id="docshapegroup4" coordorigin="7790,2238" coordsize="3273,2834">
            <v:shape style="position:absolute;left:7795;top:2243;width:3264;height:2818" type="#_x0000_t75" id="docshape5" stroked="false">
              <v:imagedata r:id="rId6" o:title=""/>
            </v:shape>
            <v:shape style="position:absolute;left:7795;top:2243;width:3263;height:2824" id="docshape6" coordorigin="7795,2243" coordsize="3263,2824" path="m7908,2243l7864,2252,7828,2277,7804,2313,7795,2357,7795,4953,7804,4997,7828,5033,7864,5058,7908,5067,10945,5067,10989,5058,11025,5033,11049,4997,11058,4953,11058,2357,11049,2313,11025,2277,10989,2252,10945,2243,7908,2243xm7908,2243l7864,2252,7828,2277,7804,2313,7795,2357,7795,4953,7804,4997,7828,5033,7864,5058,7908,5067,10945,5067,10989,5058,11025,5033,11049,4997,11058,4953,11058,2357,11049,2313,11025,2277,10989,2252,10945,2243,7908,2243xe" filled="false" stroked="true" strokeweight=".5pt" strokecolor="#989999">
              <v:path arrowok="t"/>
              <v:stroke dashstyle="solid"/>
            </v:shape>
            <w10:wrap type="none"/>
          </v:group>
        </w:pict>
      </w:r>
      <w:r>
        <w:rPr/>
        <w:pict>
          <v:group style="position:absolute;margin-left:390.13031pt;margin-top:406.894012pt;width:162.9pt;height:142.450pt;mso-position-horizontal-relative:page;mso-position-vertical-relative:page;z-index:15730176" id="docshapegroup7" coordorigin="7803,8138" coordsize="3258,2849">
            <v:shape style="position:absolute;left:7802;top:8137;width:3258;height:2849" type="#_x0000_t75" id="docshape8" stroked="false">
              <v:imagedata r:id="rId7" o:title=""/>
            </v:shape>
            <v:shape style="position:absolute;left:7807;top:8142;width:3248;height:2825" id="docshape9" coordorigin="7808,8143" coordsize="3248,2825" path="m7921,8143l7877,8152,7841,8176,7817,8212,7808,8256,7808,10854,7817,10898,7841,10934,7877,10959,7921,10968,10942,10968,10986,10959,11022,10934,11046,10898,11055,10854,11055,8256,11046,8212,11022,8176,10986,8152,10942,8143,7921,8143xe" filled="false" stroked="true" strokeweight=".5pt" strokecolor="#989999">
              <v:path arrowok="t"/>
              <v:stroke dashstyle="solid"/>
            </v:shape>
            <w10:wrap type="none"/>
          </v:group>
        </w:pict>
      </w:r>
      <w:r>
        <w:rPr/>
        <w:pict>
          <v:group style="position:absolute;margin-left:479.343292pt;margin-top:752.378601pt;width:73.45pt;height:46.6pt;mso-position-horizontal-relative:page;mso-position-vertical-relative:page;z-index:15730688" id="docshapegroup10" coordorigin="9587,15048" coordsize="1469,932">
            <v:shape style="position:absolute;left:9854;top:15047;width:1167;height:932" id="docshape11" coordorigin="9854,15048" coordsize="1167,932" path="m9982,15979l9951,15924,9925,15865,9905,15803,9890,15740,9891,15840,9905,15875,9921,15910,9941,15945,9963,15979,9982,15979xm11021,15591l11014,15528,10998,15464,10974,15401,10943,15340,10904,15281,10859,15226,10806,15176,10748,15133,10683,15098,10612,15071,10536,15054,10455,15048,10357,15054,10271,15072,10194,15100,10127,15136,10069,15177,10019,15222,9977,15268,9943,15315,9914,15362,9888,15421,9868,15489,9854,15565,9882,15565,9889,15519,9900,15474,9915,15430,9935,15388,9975,15324,10021,15266,10075,15214,10135,15170,10202,15135,10276,15108,10357,15092,10446,15086,10527,15093,10603,15113,10672,15145,10734,15186,10790,15237,10837,15294,10877,15358,10907,15426,10928,15497,10940,15570,10962,15578,10986,15593,11006,15617,11020,15652,11021,15591xe" filled="true" fillcolor="#e00a85" stroked="false">
              <v:path arrowok="t"/>
              <v:fill type="solid"/>
            </v:shape>
            <v:shape style="position:absolute;left:9586;top:15565;width:304;height:410" id="docshape12" coordorigin="9587,15565" coordsize="304,410" path="m9839,15565l9587,15565,9587,15608,9777,15608,9587,15935,9587,15975,9839,15975,9839,15935,9652,15935,9839,15608,9839,15565xm9891,15565l9851,15565,9851,15975,9891,15975,9891,15565xe" filled="true" fillcolor="#131413" stroked="false">
              <v:path arrowok="t"/>
              <v:fill type="solid"/>
            </v:shape>
            <v:shape style="position:absolute;left:10893;top:15819;width:162;height:156" id="docshape13" coordorigin="10894,15820" coordsize="162,156" path="m10949,15820l10894,15820,10998,15975,11055,15975,10949,15820xe" filled="true" fillcolor="#989999" stroked="false">
              <v:path arrowok="t"/>
              <v:fill type="solid"/>
            </v:shape>
            <v:shape style="position:absolute;left:9922;top:15563;width:1134;height:415" id="docshape14" coordorigin="9922,15563" coordsize="1134,415" path="m10149,15766l9972,15766,9972,15807,10149,15807,10149,15766xm10187,15616l10155,15587,10133,15572,10108,15566,10071,15565,10021,15577,9973,15615,9936,15681,9922,15779,9937,15871,9975,15933,10025,15967,10078,15978,10117,15975,10149,15966,10172,15952,10187,15935,10187,15892,10163,15917,10144,15930,10119,15934,10080,15935,10034,15924,9997,15892,9973,15843,9964,15779,9972,15718,9995,15676,10029,15651,10072,15643,10116,15652,10153,15669,10177,15687,10187,15695,10187,15616xm10419,15771l10275,15771,10275,15563,10213,15563,10213,15771,10213,15807,10213,15975,10273,15975,10273,15807,10419,15807,10419,15771xm10455,15563l10430,15563,10430,15975,10455,15975,10455,15563xm10697,15766l10520,15766,10520,15807,10697,15807,10697,15766xm10735,15616l10703,15587,10681,15572,10656,15566,10619,15565,10569,15577,10521,15615,10485,15681,10470,15779,10485,15871,10523,15933,10573,15967,10626,15978,10666,15975,10697,15966,10721,15952,10735,15935,10735,15892,10711,15917,10692,15930,10668,15934,10628,15935,10582,15924,10545,15892,10521,15843,10512,15779,10521,15718,10543,15676,10577,15651,10620,15643,10664,15652,10701,15669,10726,15687,10735,15695,10735,15616xm11024,15691l11023,15618,11010,15581,10977,15567,10912,15565,10767,15565,10767,15975,10829,15975,10829,15608,10910,15608,10921,15610,10946,15621,10971,15645,10982,15690,10981,15733,10974,15755,10956,15764,10920,15767,10838,15767,10838,15807,10925,15807,10941,15806,10975,15793,11009,15759,11024,15691xm11055,15975l10949,15820,10894,15820,10998,15975,11055,15975xe" filled="true" fillcolor="#131413" stroked="false">
              <v:path arrowok="t"/>
              <v:fill type="solid"/>
            </v:shape>
            <w10:wrap type="none"/>
          </v:group>
        </w:pict>
      </w:r>
      <w:r>
        <w:rPr>
          <w:color w:val="131413"/>
          <w:u w:val="single" w:color="131413"/>
        </w:rPr>
        <w:t>Stainless</w:t>
      </w:r>
      <w:r>
        <w:rPr>
          <w:color w:val="131413"/>
          <w:spacing w:val="-1"/>
          <w:u w:val="single" w:color="131413"/>
        </w:rPr>
        <w:t> </w:t>
      </w:r>
      <w:r>
        <w:rPr>
          <w:color w:val="131413"/>
          <w:u w:val="single" w:color="131413"/>
        </w:rPr>
        <w:t>Steel</w:t>
      </w:r>
      <w:r>
        <w:rPr>
          <w:color w:val="131413"/>
          <w:spacing w:val="-1"/>
          <w:u w:val="single" w:color="131413"/>
        </w:rPr>
        <w:t> </w:t>
      </w:r>
      <w:r>
        <w:rPr>
          <w:color w:val="131413"/>
          <w:spacing w:val="-2"/>
          <w:u w:val="single" w:color="131413"/>
        </w:rPr>
        <w:t>Ménage</w:t>
      </w:r>
    </w:p>
    <w:p>
      <w:pPr>
        <w:pStyle w:val="BodyText"/>
        <w:spacing w:before="8"/>
        <w:rPr>
          <w:sz w:val="25"/>
        </w:rPr>
      </w:pPr>
    </w:p>
    <w:p>
      <w:pPr>
        <w:pStyle w:val="BodyText"/>
        <w:spacing w:line="266" w:lineRule="auto" w:before="93"/>
        <w:ind w:left="110" w:right="2673"/>
      </w:pPr>
      <w:r>
        <w:rPr>
          <w:color w:val="131413"/>
        </w:rPr>
        <w:t>The creativity and desires of high class catering have been implemented</w:t>
      </w:r>
      <w:r>
        <w:rPr>
          <w:color w:val="131413"/>
          <w:spacing w:val="-5"/>
        </w:rPr>
        <w:t> </w:t>
      </w:r>
      <w:r>
        <w:rPr>
          <w:color w:val="131413"/>
        </w:rPr>
        <w:t>in</w:t>
      </w:r>
      <w:r>
        <w:rPr>
          <w:color w:val="131413"/>
          <w:spacing w:val="-5"/>
        </w:rPr>
        <w:t> </w:t>
      </w:r>
      <w:r>
        <w:rPr>
          <w:color w:val="131413"/>
        </w:rPr>
        <w:t>the</w:t>
      </w:r>
      <w:r>
        <w:rPr>
          <w:color w:val="131413"/>
          <w:spacing w:val="-4"/>
        </w:rPr>
        <w:t> </w:t>
      </w:r>
      <w:r>
        <w:rPr>
          <w:color w:val="131413"/>
        </w:rPr>
        <w:t>series</w:t>
      </w:r>
      <w:r>
        <w:rPr>
          <w:color w:val="131413"/>
          <w:spacing w:val="-4"/>
        </w:rPr>
        <w:t> </w:t>
      </w:r>
      <w:r>
        <w:rPr>
          <w:color w:val="131413"/>
        </w:rPr>
        <w:t>of</w:t>
      </w:r>
      <w:r>
        <w:rPr>
          <w:color w:val="131413"/>
          <w:spacing w:val="-5"/>
        </w:rPr>
        <w:t> </w:t>
      </w:r>
      <w:r>
        <w:rPr>
          <w:color w:val="131413"/>
        </w:rPr>
        <w:t>stainless</w:t>
      </w:r>
      <w:r>
        <w:rPr>
          <w:color w:val="131413"/>
          <w:spacing w:val="-4"/>
        </w:rPr>
        <w:t> </w:t>
      </w:r>
      <w:r>
        <w:rPr>
          <w:color w:val="131413"/>
        </w:rPr>
        <w:t>steel</w:t>
      </w:r>
      <w:r>
        <w:rPr>
          <w:color w:val="131413"/>
          <w:spacing w:val="-4"/>
        </w:rPr>
        <w:t> </w:t>
      </w:r>
      <w:r>
        <w:rPr>
          <w:color w:val="131413"/>
        </w:rPr>
        <w:t>ménages</w:t>
      </w:r>
      <w:r>
        <w:rPr>
          <w:color w:val="131413"/>
          <w:spacing w:val="-4"/>
        </w:rPr>
        <w:t> </w:t>
      </w:r>
      <w:r>
        <w:rPr>
          <w:color w:val="131413"/>
        </w:rPr>
        <w:t>with</w:t>
      </w:r>
      <w:r>
        <w:rPr>
          <w:color w:val="131413"/>
          <w:spacing w:val="-5"/>
        </w:rPr>
        <w:t> </w:t>
      </w:r>
      <w:r>
        <w:rPr>
          <w:color w:val="131413"/>
        </w:rPr>
        <w:t>fitting </w:t>
      </w:r>
      <w:r>
        <w:rPr>
          <w:color w:val="131413"/>
          <w:spacing w:val="-2"/>
        </w:rPr>
        <w:t>inputs.</w:t>
      </w:r>
    </w:p>
    <w:p>
      <w:pPr>
        <w:pStyle w:val="BodyText"/>
        <w:spacing w:before="1"/>
        <w:rPr>
          <w:sz w:val="24"/>
        </w:rPr>
      </w:pPr>
    </w:p>
    <w:p>
      <w:pPr>
        <w:pStyle w:val="BodyText"/>
        <w:spacing w:line="266" w:lineRule="auto" w:before="1"/>
        <w:ind w:left="110" w:right="2673"/>
      </w:pPr>
      <w:r>
        <w:rPr>
          <w:color w:val="131413"/>
        </w:rPr>
        <w:t>This ménage is designed by Zieher and is available in three sizes (9,4cmx9,4cm,</w:t>
      </w:r>
      <w:r>
        <w:rPr>
          <w:color w:val="131413"/>
          <w:spacing w:val="-15"/>
        </w:rPr>
        <w:t> </w:t>
      </w:r>
      <w:r>
        <w:rPr>
          <w:color w:val="131413"/>
        </w:rPr>
        <w:t>11,4cmx11,4cm</w:t>
      </w:r>
      <w:r>
        <w:rPr>
          <w:color w:val="131413"/>
          <w:spacing w:val="-14"/>
        </w:rPr>
        <w:t> </w:t>
      </w:r>
      <w:r>
        <w:rPr>
          <w:color w:val="131413"/>
        </w:rPr>
        <w:t>and</w:t>
      </w:r>
      <w:r>
        <w:rPr>
          <w:color w:val="131413"/>
          <w:spacing w:val="-15"/>
        </w:rPr>
        <w:t> </w:t>
      </w:r>
      <w:r>
        <w:rPr>
          <w:color w:val="131413"/>
        </w:rPr>
        <w:t>15,4cmx15,4cm).</w:t>
      </w:r>
      <w:r>
        <w:rPr>
          <w:color w:val="131413"/>
          <w:spacing w:val="-16"/>
        </w:rPr>
        <w:t> </w:t>
      </w:r>
      <w:r>
        <w:rPr>
          <w:color w:val="131413"/>
        </w:rPr>
        <w:t>The</w:t>
      </w:r>
      <w:r>
        <w:rPr>
          <w:color w:val="131413"/>
          <w:spacing w:val="-13"/>
        </w:rPr>
        <w:t> </w:t>
      </w:r>
      <w:r>
        <w:rPr>
          <w:color w:val="131413"/>
        </w:rPr>
        <w:t>additional small bowl and a long tray complete the product line.</w:t>
      </w:r>
    </w:p>
    <w:p>
      <w:pPr>
        <w:pStyle w:val="BodyText"/>
        <w:spacing w:before="1"/>
        <w:rPr>
          <w:sz w:val="24"/>
        </w:rPr>
      </w:pPr>
    </w:p>
    <w:p>
      <w:pPr>
        <w:pStyle w:val="BodyText"/>
        <w:spacing w:line="266" w:lineRule="auto"/>
        <w:ind w:left="110" w:right="2954"/>
        <w:jc w:val="both"/>
      </w:pPr>
      <w:r>
        <w:rPr>
          <w:color w:val="131413"/>
        </w:rPr>
        <w:t>Particularly</w:t>
      </w:r>
      <w:r>
        <w:rPr>
          <w:color w:val="131413"/>
          <w:spacing w:val="-3"/>
        </w:rPr>
        <w:t> </w:t>
      </w:r>
      <w:r>
        <w:rPr>
          <w:color w:val="131413"/>
        </w:rPr>
        <w:t>important</w:t>
      </w:r>
      <w:r>
        <w:rPr>
          <w:color w:val="131413"/>
          <w:spacing w:val="-4"/>
        </w:rPr>
        <w:t> </w:t>
      </w:r>
      <w:r>
        <w:rPr>
          <w:color w:val="131413"/>
        </w:rPr>
        <w:t>is</w:t>
      </w:r>
      <w:r>
        <w:rPr>
          <w:color w:val="131413"/>
          <w:spacing w:val="-4"/>
        </w:rPr>
        <w:t> </w:t>
      </w:r>
      <w:r>
        <w:rPr>
          <w:color w:val="131413"/>
        </w:rPr>
        <w:t>that</w:t>
      </w:r>
      <w:r>
        <w:rPr>
          <w:color w:val="131413"/>
          <w:spacing w:val="-3"/>
        </w:rPr>
        <w:t> </w:t>
      </w:r>
      <w:r>
        <w:rPr>
          <w:color w:val="131413"/>
        </w:rPr>
        <w:t>Zieher</w:t>
      </w:r>
      <w:r>
        <w:rPr>
          <w:color w:val="131413"/>
          <w:spacing w:val="-3"/>
        </w:rPr>
        <w:t> </w:t>
      </w:r>
      <w:r>
        <w:rPr>
          <w:color w:val="131413"/>
        </w:rPr>
        <w:t>comes</w:t>
      </w:r>
      <w:r>
        <w:rPr>
          <w:color w:val="131413"/>
          <w:spacing w:val="-3"/>
        </w:rPr>
        <w:t> </w:t>
      </w:r>
      <w:r>
        <w:rPr>
          <w:color w:val="131413"/>
        </w:rPr>
        <w:t>up</w:t>
      </w:r>
      <w:r>
        <w:rPr>
          <w:color w:val="131413"/>
          <w:spacing w:val="-4"/>
        </w:rPr>
        <w:t> </w:t>
      </w:r>
      <w:r>
        <w:rPr>
          <w:color w:val="131413"/>
        </w:rPr>
        <w:t>with</w:t>
      </w:r>
      <w:r>
        <w:rPr>
          <w:color w:val="131413"/>
          <w:spacing w:val="-4"/>
        </w:rPr>
        <w:t> </w:t>
      </w:r>
      <w:r>
        <w:rPr>
          <w:color w:val="131413"/>
        </w:rPr>
        <w:t>a</w:t>
      </w:r>
      <w:r>
        <w:rPr>
          <w:color w:val="131413"/>
          <w:spacing w:val="-4"/>
        </w:rPr>
        <w:t> </w:t>
      </w:r>
      <w:r>
        <w:rPr>
          <w:color w:val="131413"/>
        </w:rPr>
        <w:t>great</w:t>
      </w:r>
      <w:r>
        <w:rPr>
          <w:color w:val="131413"/>
          <w:spacing w:val="-4"/>
        </w:rPr>
        <w:t> </w:t>
      </w:r>
      <w:r>
        <w:rPr>
          <w:color w:val="131413"/>
        </w:rPr>
        <w:t>number of suggestions and suitable parts for equipping the stainless steel products. Small bowls and pourers made of glass and porcelain</w:t>
      </w:r>
    </w:p>
    <w:p>
      <w:pPr>
        <w:pStyle w:val="BodyText"/>
        <w:spacing w:line="266" w:lineRule="auto"/>
        <w:ind w:left="110" w:right="2673"/>
      </w:pPr>
      <w:r>
        <w:rPr>
          <w:color w:val="131413"/>
        </w:rPr>
        <w:t>in black, white or in platinum, acrylic mills (for different varieties of salt and pepper), glass bottles in different sizes (for oils, herbs, or dressings) and fitting inputs for any dish, ambience and concept. There</w:t>
      </w:r>
      <w:r>
        <w:rPr>
          <w:color w:val="131413"/>
          <w:spacing w:val="-3"/>
        </w:rPr>
        <w:t> </w:t>
      </w:r>
      <w:r>
        <w:rPr>
          <w:color w:val="131413"/>
        </w:rPr>
        <w:t>are</w:t>
      </w:r>
      <w:r>
        <w:rPr>
          <w:color w:val="131413"/>
          <w:spacing w:val="-4"/>
        </w:rPr>
        <w:t> </w:t>
      </w:r>
      <w:r>
        <w:rPr>
          <w:color w:val="131413"/>
        </w:rPr>
        <w:t>no</w:t>
      </w:r>
      <w:r>
        <w:rPr>
          <w:color w:val="131413"/>
          <w:spacing w:val="-4"/>
        </w:rPr>
        <w:t> </w:t>
      </w:r>
      <w:r>
        <w:rPr>
          <w:color w:val="131413"/>
        </w:rPr>
        <w:t>boundaries</w:t>
      </w:r>
      <w:r>
        <w:rPr>
          <w:color w:val="131413"/>
          <w:spacing w:val="-4"/>
        </w:rPr>
        <w:t> </w:t>
      </w:r>
      <w:r>
        <w:rPr>
          <w:color w:val="131413"/>
        </w:rPr>
        <w:t>in</w:t>
      </w:r>
      <w:r>
        <w:rPr>
          <w:color w:val="131413"/>
          <w:spacing w:val="-4"/>
        </w:rPr>
        <w:t> </w:t>
      </w:r>
      <w:r>
        <w:rPr>
          <w:color w:val="131413"/>
        </w:rPr>
        <w:t>imagination</w:t>
      </w:r>
      <w:r>
        <w:rPr>
          <w:color w:val="131413"/>
          <w:spacing w:val="-4"/>
        </w:rPr>
        <w:t> </w:t>
      </w:r>
      <w:r>
        <w:rPr>
          <w:color w:val="131413"/>
        </w:rPr>
        <w:t>and</w:t>
      </w:r>
      <w:r>
        <w:rPr>
          <w:color w:val="131413"/>
          <w:spacing w:val="-4"/>
        </w:rPr>
        <w:t> </w:t>
      </w:r>
      <w:r>
        <w:rPr>
          <w:color w:val="131413"/>
        </w:rPr>
        <w:t>possible</w:t>
      </w:r>
      <w:r>
        <w:rPr>
          <w:color w:val="131413"/>
          <w:spacing w:val="-4"/>
        </w:rPr>
        <w:t> </w:t>
      </w:r>
      <w:r>
        <w:rPr>
          <w:color w:val="131413"/>
        </w:rPr>
        <w:t>uses</w:t>
      </w:r>
      <w:r>
        <w:rPr>
          <w:color w:val="131413"/>
          <w:spacing w:val="-4"/>
        </w:rPr>
        <w:t> </w:t>
      </w:r>
      <w:r>
        <w:rPr>
          <w:color w:val="131413"/>
        </w:rPr>
        <w:t>of</w:t>
      </w:r>
      <w:r>
        <w:rPr>
          <w:color w:val="131413"/>
          <w:spacing w:val="-4"/>
        </w:rPr>
        <w:t> </w:t>
      </w:r>
      <w:r>
        <w:rPr>
          <w:color w:val="131413"/>
        </w:rPr>
        <w:t>this</w:t>
      </w:r>
      <w:r>
        <w:rPr>
          <w:color w:val="131413"/>
          <w:spacing w:val="-3"/>
        </w:rPr>
        <w:t> </w:t>
      </w:r>
      <w:r>
        <w:rPr>
          <w:color w:val="131413"/>
        </w:rPr>
        <w:t>line for creative caterers.</w:t>
      </w:r>
    </w:p>
    <w:p>
      <w:pPr>
        <w:pStyle w:val="BodyText"/>
        <w:spacing w:before="9"/>
        <w:rPr>
          <w:sz w:val="23"/>
        </w:rPr>
      </w:pPr>
    </w:p>
    <w:p>
      <w:pPr>
        <w:pStyle w:val="BodyText"/>
        <w:spacing w:line="266" w:lineRule="auto"/>
        <w:ind w:left="110" w:right="2673"/>
      </w:pPr>
      <w:r>
        <w:rPr>
          <w:color w:val="131413"/>
        </w:rPr>
        <w:t>The</w:t>
      </w:r>
      <w:r>
        <w:rPr>
          <w:color w:val="131413"/>
          <w:spacing w:val="-5"/>
        </w:rPr>
        <w:t> </w:t>
      </w:r>
      <w:r>
        <w:rPr>
          <w:color w:val="131413"/>
        </w:rPr>
        <w:t>ménages</w:t>
      </w:r>
      <w:r>
        <w:rPr>
          <w:color w:val="131413"/>
          <w:spacing w:val="-5"/>
        </w:rPr>
        <w:t> </w:t>
      </w:r>
      <w:r>
        <w:rPr>
          <w:color w:val="131413"/>
        </w:rPr>
        <w:t>stand</w:t>
      </w:r>
      <w:r>
        <w:rPr>
          <w:color w:val="131413"/>
          <w:spacing w:val="-5"/>
        </w:rPr>
        <w:t> </w:t>
      </w:r>
      <w:r>
        <w:rPr>
          <w:color w:val="131413"/>
        </w:rPr>
        <w:t>out</w:t>
      </w:r>
      <w:r>
        <w:rPr>
          <w:color w:val="131413"/>
          <w:spacing w:val="-6"/>
        </w:rPr>
        <w:t> </w:t>
      </w:r>
      <w:r>
        <w:rPr>
          <w:color w:val="131413"/>
        </w:rPr>
        <w:t>especially</w:t>
      </w:r>
      <w:r>
        <w:rPr>
          <w:color w:val="131413"/>
          <w:spacing w:val="-6"/>
        </w:rPr>
        <w:t> </w:t>
      </w:r>
      <w:r>
        <w:rPr>
          <w:color w:val="131413"/>
        </w:rPr>
        <w:t>due</w:t>
      </w:r>
      <w:r>
        <w:rPr>
          <w:color w:val="131413"/>
          <w:spacing w:val="-6"/>
        </w:rPr>
        <w:t> </w:t>
      </w:r>
      <w:r>
        <w:rPr>
          <w:color w:val="131413"/>
        </w:rPr>
        <w:t>to</w:t>
      </w:r>
      <w:r>
        <w:rPr>
          <w:color w:val="131413"/>
          <w:spacing w:val="-5"/>
        </w:rPr>
        <w:t> </w:t>
      </w:r>
      <w:r>
        <w:rPr>
          <w:color w:val="131413"/>
        </w:rPr>
        <w:t>their</w:t>
      </w:r>
      <w:r>
        <w:rPr>
          <w:color w:val="131413"/>
          <w:spacing w:val="-5"/>
        </w:rPr>
        <w:t> </w:t>
      </w:r>
      <w:r>
        <w:rPr>
          <w:color w:val="131413"/>
        </w:rPr>
        <w:t>heavy</w:t>
      </w:r>
      <w:r>
        <w:rPr>
          <w:color w:val="131413"/>
          <w:spacing w:val="-6"/>
        </w:rPr>
        <w:t> </w:t>
      </w:r>
      <w:r>
        <w:rPr>
          <w:color w:val="131413"/>
        </w:rPr>
        <w:t>quality,</w:t>
      </w:r>
      <w:r>
        <w:rPr>
          <w:color w:val="131413"/>
          <w:spacing w:val="-5"/>
        </w:rPr>
        <w:t> </w:t>
      </w:r>
      <w:r>
        <w:rPr>
          <w:color w:val="131413"/>
        </w:rPr>
        <w:t>elegant optics</w:t>
      </w:r>
      <w:r>
        <w:rPr>
          <w:color w:val="131413"/>
          <w:spacing w:val="-3"/>
        </w:rPr>
        <w:t> </w:t>
      </w:r>
      <w:r>
        <w:rPr>
          <w:color w:val="131413"/>
        </w:rPr>
        <w:t>and</w:t>
      </w:r>
      <w:r>
        <w:rPr>
          <w:color w:val="131413"/>
          <w:spacing w:val="-3"/>
        </w:rPr>
        <w:t> </w:t>
      </w:r>
      <w:r>
        <w:rPr>
          <w:color w:val="131413"/>
        </w:rPr>
        <w:t>easy</w:t>
      </w:r>
      <w:r>
        <w:rPr>
          <w:color w:val="131413"/>
          <w:spacing w:val="-3"/>
        </w:rPr>
        <w:t> </w:t>
      </w:r>
      <w:r>
        <w:rPr>
          <w:color w:val="131413"/>
        </w:rPr>
        <w:t>handling</w:t>
      </w:r>
      <w:r>
        <w:rPr>
          <w:color w:val="131413"/>
          <w:spacing w:val="-3"/>
        </w:rPr>
        <w:t> </w:t>
      </w:r>
      <w:r>
        <w:rPr>
          <w:color w:val="131413"/>
        </w:rPr>
        <w:t>when</w:t>
      </w:r>
      <w:r>
        <w:rPr>
          <w:color w:val="131413"/>
          <w:spacing w:val="-3"/>
        </w:rPr>
        <w:t> </w:t>
      </w:r>
      <w:r>
        <w:rPr>
          <w:color w:val="131413"/>
        </w:rPr>
        <w:t>used</w:t>
      </w:r>
      <w:r>
        <w:rPr>
          <w:color w:val="131413"/>
          <w:spacing w:val="-3"/>
        </w:rPr>
        <w:t> </w:t>
      </w:r>
      <w:r>
        <w:rPr>
          <w:color w:val="131413"/>
        </w:rPr>
        <w:t>in</w:t>
      </w:r>
      <w:r>
        <w:rPr>
          <w:color w:val="131413"/>
          <w:spacing w:val="-3"/>
        </w:rPr>
        <w:t> </w:t>
      </w:r>
      <w:r>
        <w:rPr>
          <w:color w:val="131413"/>
        </w:rPr>
        <w:t>service.</w:t>
      </w:r>
      <w:r>
        <w:rPr>
          <w:color w:val="131413"/>
          <w:spacing w:val="-2"/>
        </w:rPr>
        <w:t> </w:t>
      </w:r>
      <w:r>
        <w:rPr>
          <w:color w:val="131413"/>
        </w:rPr>
        <w:t>With</w:t>
      </w:r>
      <w:r>
        <w:rPr>
          <w:color w:val="131413"/>
          <w:spacing w:val="-14"/>
        </w:rPr>
        <w:t> </w:t>
      </w:r>
      <w:r>
        <w:rPr>
          <w:color w:val="131413"/>
        </w:rPr>
        <w:t>Amuse</w:t>
      </w:r>
      <w:r>
        <w:rPr>
          <w:color w:val="131413"/>
          <w:spacing w:val="-2"/>
        </w:rPr>
        <w:t> </w:t>
      </w:r>
      <w:r>
        <w:rPr>
          <w:color w:val="131413"/>
        </w:rPr>
        <w:t>Gueule/ Amuse Bouche playing a more and more important role, Zieher’s ménages are absolutely modern and trendy.</w:t>
      </w:r>
    </w:p>
    <w:p>
      <w:pPr>
        <w:pStyle w:val="BodyText"/>
        <w:rPr>
          <w:sz w:val="24"/>
        </w:rPr>
      </w:pPr>
    </w:p>
    <w:p>
      <w:pPr>
        <w:pStyle w:val="BodyText"/>
        <w:spacing w:before="5"/>
        <w:rPr>
          <w:sz w:val="24"/>
        </w:rPr>
      </w:pPr>
    </w:p>
    <w:p>
      <w:pPr>
        <w:pStyle w:val="BodyText"/>
        <w:ind w:left="110"/>
      </w:pPr>
      <w:hyperlink r:id="rId8">
        <w:r>
          <w:rPr>
            <w:color w:val="131413"/>
            <w:spacing w:val="-2"/>
          </w:rPr>
          <w:t>WWW.ZIEHER.COM</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before="0"/>
        <w:ind w:left="110" w:right="0" w:firstLine="0"/>
        <w:jc w:val="left"/>
        <w:rPr>
          <w:sz w:val="16"/>
        </w:rPr>
      </w:pPr>
      <w:r>
        <w:rPr/>
        <w:pict>
          <v:shape style="position:absolute;margin-left:42.519901pt;margin-top:11.034009pt;width:413.9pt;height:.1pt;mso-position-horizontal-relative:page;mso-position-vertical-relative:paragraph;z-index:-15728640;mso-wrap-distance-left:0;mso-wrap-distance-right:0" id="docshape15" coordorigin="850,221" coordsize="8278,0" path="m9128,221l850,221e" filled="false" stroked="true" strokeweight=".5pt" strokecolor="#676767">
            <v:path arrowok="t"/>
            <v:stroke dashstyle="solid"/>
            <w10:wrap type="topAndBottom"/>
          </v:shape>
        </w:pict>
      </w:r>
      <w:r>
        <w:rPr>
          <w:color w:val="131413"/>
          <w:spacing w:val="-2"/>
          <w:sz w:val="16"/>
        </w:rPr>
        <w:t>03/2022</w:t>
      </w:r>
    </w:p>
    <w:p>
      <w:pPr>
        <w:tabs>
          <w:tab w:pos="4483" w:val="left" w:leader="none"/>
        </w:tabs>
        <w:spacing w:before="60"/>
        <w:ind w:left="110" w:right="0" w:firstLine="0"/>
        <w:jc w:val="left"/>
        <w:rPr>
          <w:sz w:val="16"/>
        </w:rPr>
      </w:pPr>
      <w:r>
        <w:rPr>
          <w:color w:val="313130"/>
          <w:sz w:val="16"/>
        </w:rPr>
        <w:t>Zieher</w:t>
      </w:r>
      <w:r>
        <w:rPr>
          <w:color w:val="313130"/>
          <w:spacing w:val="4"/>
          <w:sz w:val="16"/>
        </w:rPr>
        <w:t> </w:t>
      </w:r>
      <w:r>
        <w:rPr>
          <w:color w:val="313130"/>
          <w:sz w:val="16"/>
        </w:rPr>
        <w:t>KG,</w:t>
      </w:r>
      <w:r>
        <w:rPr>
          <w:color w:val="313130"/>
          <w:spacing w:val="6"/>
          <w:sz w:val="16"/>
        </w:rPr>
        <w:t> </w:t>
      </w:r>
      <w:r>
        <w:rPr>
          <w:color w:val="313130"/>
          <w:sz w:val="16"/>
        </w:rPr>
        <w:t>Kulmbacher</w:t>
      </w:r>
      <w:r>
        <w:rPr>
          <w:color w:val="313130"/>
          <w:spacing w:val="6"/>
          <w:sz w:val="16"/>
        </w:rPr>
        <w:t> </w:t>
      </w:r>
      <w:r>
        <w:rPr>
          <w:color w:val="313130"/>
          <w:sz w:val="16"/>
        </w:rPr>
        <w:t>Straße</w:t>
      </w:r>
      <w:r>
        <w:rPr>
          <w:color w:val="313130"/>
          <w:spacing w:val="7"/>
          <w:sz w:val="16"/>
        </w:rPr>
        <w:t> </w:t>
      </w:r>
      <w:r>
        <w:rPr>
          <w:color w:val="313130"/>
          <w:sz w:val="16"/>
        </w:rPr>
        <w:t>15,</w:t>
      </w:r>
      <w:r>
        <w:rPr>
          <w:color w:val="313130"/>
          <w:spacing w:val="6"/>
          <w:sz w:val="16"/>
        </w:rPr>
        <w:t> </w:t>
      </w:r>
      <w:r>
        <w:rPr>
          <w:color w:val="313130"/>
          <w:sz w:val="16"/>
        </w:rPr>
        <w:t>D</w:t>
      </w:r>
      <w:r>
        <w:rPr>
          <w:color w:val="313130"/>
          <w:spacing w:val="6"/>
          <w:sz w:val="16"/>
        </w:rPr>
        <w:t> </w:t>
      </w:r>
      <w:r>
        <w:rPr>
          <w:color w:val="313130"/>
          <w:sz w:val="16"/>
        </w:rPr>
        <w:t>-</w:t>
      </w:r>
      <w:r>
        <w:rPr>
          <w:color w:val="313130"/>
          <w:spacing w:val="6"/>
          <w:sz w:val="16"/>
        </w:rPr>
        <w:t> </w:t>
      </w:r>
      <w:r>
        <w:rPr>
          <w:color w:val="313130"/>
          <w:sz w:val="16"/>
        </w:rPr>
        <w:t>95502</w:t>
      </w:r>
      <w:r>
        <w:rPr>
          <w:color w:val="313130"/>
          <w:spacing w:val="7"/>
          <w:sz w:val="16"/>
        </w:rPr>
        <w:t> </w:t>
      </w:r>
      <w:r>
        <w:rPr>
          <w:color w:val="313130"/>
          <w:spacing w:val="-2"/>
          <w:sz w:val="16"/>
        </w:rPr>
        <w:t>Himmelkron</w:t>
      </w:r>
      <w:r>
        <w:rPr>
          <w:color w:val="313130"/>
          <w:sz w:val="16"/>
        </w:rPr>
        <w:tab/>
        <w:t>•</w:t>
      </w:r>
      <w:r>
        <w:rPr>
          <w:color w:val="313130"/>
          <w:spacing w:val="30"/>
          <w:sz w:val="16"/>
        </w:rPr>
        <w:t>  </w:t>
      </w:r>
      <w:r>
        <w:rPr>
          <w:color w:val="313130"/>
          <w:sz w:val="16"/>
        </w:rPr>
        <w:t>marketing:</w:t>
      </w:r>
      <w:r>
        <w:rPr>
          <w:color w:val="313130"/>
          <w:spacing w:val="7"/>
          <w:sz w:val="16"/>
        </w:rPr>
        <w:t> </w:t>
      </w:r>
      <w:r>
        <w:rPr>
          <w:color w:val="313130"/>
          <w:sz w:val="16"/>
        </w:rPr>
        <w:t>+49</w:t>
      </w:r>
      <w:r>
        <w:rPr>
          <w:color w:val="313130"/>
          <w:spacing w:val="5"/>
          <w:sz w:val="16"/>
        </w:rPr>
        <w:t> </w:t>
      </w:r>
      <w:r>
        <w:rPr>
          <w:color w:val="313130"/>
          <w:sz w:val="16"/>
        </w:rPr>
        <w:t>9273</w:t>
      </w:r>
      <w:r>
        <w:rPr>
          <w:color w:val="313130"/>
          <w:spacing w:val="6"/>
          <w:sz w:val="16"/>
        </w:rPr>
        <w:t> </w:t>
      </w:r>
      <w:r>
        <w:rPr>
          <w:color w:val="313130"/>
          <w:sz w:val="16"/>
        </w:rPr>
        <w:t>9273-68</w:t>
      </w:r>
      <w:r>
        <w:rPr>
          <w:color w:val="313130"/>
          <w:spacing w:val="6"/>
          <w:sz w:val="16"/>
        </w:rPr>
        <w:t> </w:t>
      </w:r>
      <w:r>
        <w:rPr>
          <w:color w:val="313130"/>
          <w:sz w:val="16"/>
        </w:rPr>
        <w:t>•</w:t>
      </w:r>
      <w:r>
        <w:rPr>
          <w:color w:val="313130"/>
          <w:spacing w:val="6"/>
          <w:sz w:val="16"/>
        </w:rPr>
        <w:t> </w:t>
      </w:r>
      <w:hyperlink r:id="rId9">
        <w:r>
          <w:rPr>
            <w:color w:val="313130"/>
            <w:spacing w:val="-2"/>
            <w:sz w:val="16"/>
          </w:rPr>
          <w:t>presse@zieher.com</w:t>
        </w:r>
      </w:hyperlink>
    </w:p>
    <w:p>
      <w:pPr>
        <w:spacing w:before="36"/>
        <w:ind w:left="110" w:right="0" w:firstLine="0"/>
        <w:jc w:val="left"/>
        <w:rPr>
          <w:sz w:val="16"/>
        </w:rPr>
      </w:pPr>
      <w:r>
        <w:rPr>
          <w:color w:val="313130"/>
          <w:sz w:val="16"/>
        </w:rPr>
        <w:t>In</w:t>
      </w:r>
      <w:r>
        <w:rPr>
          <w:color w:val="313130"/>
          <w:spacing w:val="43"/>
          <w:sz w:val="16"/>
        </w:rPr>
        <w:t> </w:t>
      </w:r>
      <w:r>
        <w:rPr>
          <w:color w:val="313130"/>
          <w:sz w:val="16"/>
        </w:rPr>
        <w:t>our</w:t>
      </w:r>
      <w:r>
        <w:rPr>
          <w:color w:val="313130"/>
          <w:spacing w:val="45"/>
          <w:sz w:val="16"/>
        </w:rPr>
        <w:t> </w:t>
      </w:r>
      <w:r>
        <w:rPr>
          <w:color w:val="313130"/>
          <w:sz w:val="16"/>
        </w:rPr>
        <w:t>press</w:t>
      </w:r>
      <w:r>
        <w:rPr>
          <w:color w:val="313130"/>
          <w:spacing w:val="45"/>
          <w:sz w:val="16"/>
        </w:rPr>
        <w:t> </w:t>
      </w:r>
      <w:r>
        <w:rPr>
          <w:color w:val="313130"/>
          <w:sz w:val="16"/>
        </w:rPr>
        <w:t>area</w:t>
      </w:r>
      <w:r>
        <w:rPr>
          <w:color w:val="313130"/>
          <w:spacing w:val="45"/>
          <w:sz w:val="16"/>
        </w:rPr>
        <w:t> </w:t>
      </w:r>
      <w:r>
        <w:rPr>
          <w:color w:val="313130"/>
          <w:sz w:val="16"/>
        </w:rPr>
        <w:t>on</w:t>
      </w:r>
      <w:r>
        <w:rPr>
          <w:color w:val="313130"/>
          <w:spacing w:val="45"/>
          <w:sz w:val="16"/>
        </w:rPr>
        <w:t> </w:t>
      </w:r>
      <w:hyperlink r:id="rId10">
        <w:r>
          <w:rPr>
            <w:color w:val="313130"/>
            <w:sz w:val="16"/>
          </w:rPr>
          <w:t>www.zieher.com</w:t>
        </w:r>
      </w:hyperlink>
      <w:r>
        <w:rPr>
          <w:color w:val="313130"/>
          <w:spacing w:val="45"/>
          <w:sz w:val="16"/>
        </w:rPr>
        <w:t> </w:t>
      </w:r>
      <w:r>
        <w:rPr>
          <w:color w:val="313130"/>
          <w:sz w:val="16"/>
        </w:rPr>
        <w:t>you</w:t>
      </w:r>
      <w:r>
        <w:rPr>
          <w:color w:val="313130"/>
          <w:spacing w:val="45"/>
          <w:sz w:val="16"/>
        </w:rPr>
        <w:t> </w:t>
      </w:r>
      <w:r>
        <w:rPr>
          <w:color w:val="313130"/>
          <w:sz w:val="16"/>
        </w:rPr>
        <w:t>will</w:t>
      </w:r>
      <w:r>
        <w:rPr>
          <w:color w:val="313130"/>
          <w:spacing w:val="45"/>
          <w:sz w:val="16"/>
        </w:rPr>
        <w:t> </w:t>
      </w:r>
      <w:r>
        <w:rPr>
          <w:color w:val="313130"/>
          <w:sz w:val="16"/>
        </w:rPr>
        <w:t>find</w:t>
      </w:r>
      <w:r>
        <w:rPr>
          <w:color w:val="313130"/>
          <w:spacing w:val="45"/>
          <w:sz w:val="16"/>
        </w:rPr>
        <w:t> </w:t>
      </w:r>
      <w:r>
        <w:rPr>
          <w:color w:val="313130"/>
          <w:sz w:val="16"/>
        </w:rPr>
        <w:t>all</w:t>
      </w:r>
      <w:r>
        <w:rPr>
          <w:color w:val="313130"/>
          <w:spacing w:val="45"/>
          <w:sz w:val="16"/>
        </w:rPr>
        <w:t> </w:t>
      </w:r>
      <w:r>
        <w:rPr>
          <w:color w:val="313130"/>
          <w:sz w:val="16"/>
        </w:rPr>
        <w:t>press</w:t>
      </w:r>
      <w:r>
        <w:rPr>
          <w:color w:val="313130"/>
          <w:spacing w:val="45"/>
          <w:sz w:val="16"/>
        </w:rPr>
        <w:t> </w:t>
      </w:r>
      <w:r>
        <w:rPr>
          <w:color w:val="313130"/>
          <w:sz w:val="16"/>
        </w:rPr>
        <w:t>releases</w:t>
      </w:r>
      <w:r>
        <w:rPr>
          <w:color w:val="313130"/>
          <w:spacing w:val="46"/>
          <w:sz w:val="16"/>
        </w:rPr>
        <w:t> </w:t>
      </w:r>
      <w:r>
        <w:rPr>
          <w:color w:val="313130"/>
          <w:sz w:val="16"/>
        </w:rPr>
        <w:t>including</w:t>
      </w:r>
      <w:r>
        <w:rPr>
          <w:color w:val="313130"/>
          <w:spacing w:val="46"/>
          <w:sz w:val="16"/>
        </w:rPr>
        <w:t> </w:t>
      </w:r>
      <w:r>
        <w:rPr>
          <w:color w:val="313130"/>
          <w:sz w:val="16"/>
        </w:rPr>
        <w:t>visual</w:t>
      </w:r>
      <w:r>
        <w:rPr>
          <w:color w:val="313130"/>
          <w:spacing w:val="45"/>
          <w:sz w:val="16"/>
        </w:rPr>
        <w:t> </w:t>
      </w:r>
      <w:r>
        <w:rPr>
          <w:color w:val="313130"/>
          <w:sz w:val="16"/>
        </w:rPr>
        <w:t>material</w:t>
      </w:r>
      <w:r>
        <w:rPr>
          <w:color w:val="313130"/>
          <w:spacing w:val="45"/>
          <w:sz w:val="16"/>
        </w:rPr>
        <w:t> </w:t>
      </w:r>
      <w:r>
        <w:rPr>
          <w:color w:val="313130"/>
          <w:sz w:val="16"/>
        </w:rPr>
        <w:t>to</w:t>
      </w:r>
      <w:r>
        <w:rPr>
          <w:color w:val="313130"/>
          <w:spacing w:val="46"/>
          <w:sz w:val="16"/>
        </w:rPr>
        <w:t> </w:t>
      </w:r>
      <w:r>
        <w:rPr>
          <w:color w:val="313130"/>
          <w:spacing w:val="-2"/>
          <w:sz w:val="16"/>
        </w:rPr>
        <w:t>download.</w:t>
      </w:r>
    </w:p>
    <w:sectPr>
      <w:type w:val="continuous"/>
      <w:pgSz w:w="11910" w:h="16840"/>
      <w:pgMar w:top="1340" w:bottom="280" w:left="74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de-DE" w:eastAsia="en-US" w:bidi="ar-SA"/>
    </w:rPr>
  </w:style>
  <w:style w:styleId="BodyText" w:type="paragraph">
    <w:name w:val="Body Text"/>
    <w:basedOn w:val="Normal"/>
    <w:uiPriority w:val="1"/>
    <w:qFormat/>
    <w:pPr/>
    <w:rPr>
      <w:rFonts w:ascii="Arial" w:hAnsi="Arial" w:eastAsia="Arial" w:cs="Arial"/>
      <w:sz w:val="22"/>
      <w:szCs w:val="22"/>
      <w:lang w:val="de-DE" w:eastAsia="en-US" w:bidi="ar-SA"/>
    </w:rPr>
  </w:style>
  <w:style w:styleId="Title" w:type="paragraph">
    <w:name w:val="Title"/>
    <w:basedOn w:val="Normal"/>
    <w:uiPriority w:val="1"/>
    <w:qFormat/>
    <w:pPr>
      <w:spacing w:before="77"/>
      <w:ind w:left="3531"/>
    </w:pPr>
    <w:rPr>
      <w:rFonts w:ascii="Arial" w:hAnsi="Arial" w:eastAsia="Arial" w:cs="Arial"/>
      <w:sz w:val="32"/>
      <w:szCs w:val="32"/>
      <w:u w:val="single" w:color="000000"/>
      <w:lang w:val="de-DE" w:eastAsia="en-US" w:bidi="ar-SA"/>
    </w:rPr>
  </w:style>
  <w:style w:styleId="ListParagraph" w:type="paragraph">
    <w:name w:val="List Paragraph"/>
    <w:basedOn w:val="Normal"/>
    <w:uiPriority w:val="1"/>
    <w:qFormat/>
    <w:pPr/>
    <w:rPr>
      <w:lang w:val="de-DE" w:eastAsia="en-US" w:bidi="ar-SA"/>
    </w:rPr>
  </w:style>
  <w:style w:styleId="TableParagraph" w:type="paragraph">
    <w:name w:val="Table Paragraph"/>
    <w:basedOn w:val="Normal"/>
    <w:uiPriority w:val="1"/>
    <w:qFormat/>
    <w:pPr/>
    <w:rPr>
      <w:lang w:val="de-DE"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WWW.ZIEHER.COM/" TargetMode="External"/><Relationship Id="rId9" Type="http://schemas.openxmlformats.org/officeDocument/2006/relationships/hyperlink" Target="mailto:presse@zieher.com" TargetMode="External"/><Relationship Id="rId10" Type="http://schemas.openxmlformats.org/officeDocument/2006/relationships/hyperlink" Target="http://www.zieh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2022-04-25T10:38:46Z</dcterms:created>
  <dcterms:modified xsi:type="dcterms:W3CDTF">2022-04-25T10:38:46Z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2022-04-25T00:00:00Z</vt:filetime>
  </property>
  <property fmtid="{D5CDD505-2E9C-101B-9397-08002B2CF9AE}" pid="3" name="Creator">
    <vt:lpwstr>Adobe InDesign 16.4 (Windows)</vt:lpwstr>
  </property>
  <property fmtid="{D5CDD505-2E9C-101B-9397-08002B2CF9AE}" pid="4" name="LastSaved">
    <vt:filetime>2022-04-25T00:00:00Z</vt:filetime>
  </property>
</Properties>
</file>