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7790;top:5324;width:3248;height:2707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2.450pt;mso-position-horizontal-relative:page;mso-position-vertical-relative:page;z-index:15729664" id="docshapegroup4" coordorigin="7803,8138" coordsize="3258,2849">
            <v:shape style="position:absolute;left:7807;top:8142;width:3248;height:2825" id="docshape5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v:shape style="position:absolute;left:7807;top:8157;width:3248;height:2825" id="docshape6" coordorigin="7808,8157" coordsize="3248,2825" path="m7921,8157l7877,8166,7841,8190,7817,8226,7808,8270,7808,10868,7817,10912,7841,10948,7877,10973,7921,10982,10942,10982,10986,10973,11022,10948,11046,10912,11055,10868,11055,8270,11046,8226,11022,8190,10986,8166,10942,8157,7921,8157xe" filled="false" stroked="true" strokeweight=".5pt" strokecolor="#989999">
              <v:path arrowok="t"/>
              <v:stroke dashstyle="solid"/>
            </v:shape>
            <v:shape style="position:absolute;left:7807;top:8142;width:3248;height:2154" type="#_x0000_t75" id="docshape7" stroked="false">
              <v:imagedata r:id="rId6" o:title=""/>
            </v:shape>
            <v:shape style="position:absolute;left:7807;top:8142;width:3248;height:2825" id="docshape8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30176" id="docshapegroup9" coordorigin="7785,11088" coordsize="3258,2835">
            <v:shape style="position:absolute;left:8062;top:11093;width:2976;height:2825" type="#_x0000_t75" id="docshape10" stroked="false">
              <v:imagedata r:id="rId7" o:title=""/>
            </v:shape>
            <v:shape style="position:absolute;left:7790;top:11093;width:3248;height:2825" id="docshape11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688" id="docshapegroup12" coordorigin="7790,2238" coordsize="3273,2834">
            <v:shape style="position:absolute;left:7795;top:2243;width:3264;height:2824" type="#_x0000_t75" id="docshape13" stroked="false">
              <v:imagedata r:id="rId8" o:title=""/>
            </v:shape>
            <v:shape style="position:absolute;left:7795;top:2243;width:3263;height:2824" id="docshape14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5" coordorigin="9587,15048" coordsize="1469,932">
            <v:shape style="position:absolute;left:9854;top:15047;width:1167;height:932" id="docshape16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7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8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9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“Konkret!”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–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Distinct</w:t>
      </w:r>
      <w:r>
        <w:rPr>
          <w:color w:val="131413"/>
          <w:spacing w:val="-4"/>
          <w:u w:val="thick" w:color="131413"/>
        </w:rPr>
        <w:t> </w:t>
      </w:r>
      <w:r>
        <w:rPr>
          <w:color w:val="131413"/>
          <w:u w:val="thick" w:color="131413"/>
        </w:rPr>
        <w:t>design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for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highest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flexibility!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36"/>
      </w:pPr>
      <w:r>
        <w:rPr>
          <w:color w:val="131413"/>
        </w:rPr>
        <w:t>Plain</w:t>
      </w:r>
      <w:r>
        <w:rPr>
          <w:color w:val="131413"/>
          <w:spacing w:val="3"/>
        </w:rPr>
        <w:t> </w:t>
      </w:r>
      <w:r>
        <w:rPr>
          <w:color w:val="131413"/>
        </w:rPr>
        <w:t>lines,</w:t>
      </w:r>
      <w:r>
        <w:rPr>
          <w:color w:val="131413"/>
          <w:spacing w:val="3"/>
        </w:rPr>
        <w:t> </w:t>
      </w:r>
      <w:r>
        <w:rPr>
          <w:color w:val="131413"/>
        </w:rPr>
        <w:t>neutral</w:t>
      </w:r>
      <w:r>
        <w:rPr>
          <w:color w:val="131413"/>
          <w:spacing w:val="3"/>
        </w:rPr>
        <w:t> </w:t>
      </w:r>
      <w:r>
        <w:rPr>
          <w:color w:val="131413"/>
        </w:rPr>
        <w:t>shapes</w:t>
      </w:r>
      <w:r>
        <w:rPr>
          <w:color w:val="131413"/>
          <w:spacing w:val="4"/>
        </w:rPr>
        <w:t> </w:t>
      </w:r>
      <w:r>
        <w:rPr>
          <w:color w:val="131413"/>
        </w:rPr>
        <w:t>and</w:t>
      </w:r>
      <w:r>
        <w:rPr>
          <w:color w:val="131413"/>
          <w:spacing w:val="2"/>
        </w:rPr>
        <w:t> </w:t>
      </w:r>
      <w:r>
        <w:rPr>
          <w:color w:val="131413"/>
        </w:rPr>
        <w:t>two</w:t>
      </w:r>
      <w:r>
        <w:rPr>
          <w:color w:val="131413"/>
          <w:spacing w:val="4"/>
        </w:rPr>
        <w:t> </w:t>
      </w:r>
      <w:r>
        <w:rPr>
          <w:color w:val="131413"/>
        </w:rPr>
        <w:t>different</w:t>
      </w:r>
      <w:r>
        <w:rPr>
          <w:color w:val="131413"/>
          <w:spacing w:val="3"/>
        </w:rPr>
        <w:t> </w:t>
      </w:r>
      <w:r>
        <w:rPr>
          <w:color w:val="131413"/>
        </w:rPr>
        <w:t>colour</w:t>
      </w:r>
      <w:r>
        <w:rPr>
          <w:color w:val="131413"/>
          <w:spacing w:val="4"/>
        </w:rPr>
        <w:t> </w:t>
      </w:r>
      <w:r>
        <w:rPr>
          <w:color w:val="131413"/>
        </w:rPr>
        <w:t>variations</w:t>
      </w:r>
      <w:r>
        <w:rPr>
          <w:color w:val="131413"/>
          <w:spacing w:val="4"/>
        </w:rPr>
        <w:t> </w:t>
      </w:r>
      <w:r>
        <w:rPr>
          <w:color w:val="131413"/>
        </w:rPr>
        <w:t>put</w:t>
      </w:r>
      <w:r>
        <w:rPr>
          <w:color w:val="131413"/>
          <w:spacing w:val="1"/>
        </w:rPr>
        <w:t> </w:t>
      </w:r>
      <w:r>
        <w:rPr>
          <w:color w:val="131413"/>
        </w:rPr>
        <w:t>your food presentation into focus and offer a maximum of flexibility,</w:t>
      </w:r>
      <w:r>
        <w:rPr>
          <w:color w:val="131413"/>
          <w:spacing w:val="1"/>
        </w:rPr>
        <w:t> </w:t>
      </w:r>
      <w:r>
        <w:rPr>
          <w:color w:val="131413"/>
        </w:rPr>
        <w:t>while at the same time, using the available space at your buffet most</w:t>
      </w:r>
      <w:r>
        <w:rPr>
          <w:color w:val="131413"/>
          <w:spacing w:val="1"/>
        </w:rPr>
        <w:t> </w:t>
      </w:r>
      <w:r>
        <w:rPr>
          <w:color w:val="131413"/>
        </w:rPr>
        <w:t>effectively. Maximum reduced shapes in combination with the rough</w:t>
      </w:r>
      <w:r>
        <w:rPr>
          <w:color w:val="131413"/>
          <w:spacing w:val="1"/>
        </w:rPr>
        <w:t> </w:t>
      </w:r>
      <w:r>
        <w:rPr>
          <w:color w:val="131413"/>
        </w:rPr>
        <w:t>look of concrete - “Konkret!” blends in particularly well with modern</w:t>
      </w:r>
      <w:r>
        <w:rPr>
          <w:color w:val="131413"/>
          <w:spacing w:val="1"/>
        </w:rPr>
        <w:t> </w:t>
      </w:r>
      <w:r>
        <w:rPr>
          <w:color w:val="131413"/>
        </w:rPr>
        <w:t>architecture. “Less is more” is the motto! Both variants of the displays</w:t>
      </w:r>
      <w:r>
        <w:rPr>
          <w:color w:val="131413"/>
          <w:spacing w:val="-59"/>
        </w:rPr>
        <w:t> </w:t>
      </w:r>
      <w:r>
        <w:rPr>
          <w:color w:val="131413"/>
        </w:rPr>
        <w:t>(light</w:t>
      </w:r>
      <w:r>
        <w:rPr>
          <w:color w:val="131413"/>
          <w:spacing w:val="-1"/>
        </w:rPr>
        <w:t> </w:t>
      </w:r>
      <w:r>
        <w:rPr>
          <w:color w:val="131413"/>
        </w:rPr>
        <w:t>grey</w:t>
      </w:r>
      <w:r>
        <w:rPr>
          <w:color w:val="131413"/>
          <w:spacing w:val="-2"/>
        </w:rPr>
        <w:t> </w:t>
      </w:r>
      <w:r>
        <w:rPr>
          <w:color w:val="131413"/>
        </w:rPr>
        <w:t>and</w:t>
      </w:r>
      <w:r>
        <w:rPr>
          <w:color w:val="131413"/>
          <w:spacing w:val="-2"/>
        </w:rPr>
        <w:t> </w:t>
      </w:r>
      <w:r>
        <w:rPr>
          <w:color w:val="131413"/>
        </w:rPr>
        <w:t>dark</w:t>
      </w:r>
      <w:r>
        <w:rPr>
          <w:color w:val="131413"/>
          <w:spacing w:val="-1"/>
        </w:rPr>
        <w:t> </w:t>
      </w:r>
      <w:r>
        <w:rPr>
          <w:color w:val="131413"/>
        </w:rPr>
        <w:t>grey)</w:t>
      </w:r>
      <w:r>
        <w:rPr>
          <w:color w:val="131413"/>
          <w:spacing w:val="-2"/>
        </w:rPr>
        <w:t> </w:t>
      </w:r>
      <w:r>
        <w:rPr>
          <w:color w:val="131413"/>
        </w:rPr>
        <w:t>are</w:t>
      </w:r>
      <w:r>
        <w:rPr>
          <w:color w:val="131413"/>
          <w:spacing w:val="-2"/>
        </w:rPr>
        <w:t> </w:t>
      </w:r>
      <w:r>
        <w:rPr>
          <w:color w:val="131413"/>
        </w:rPr>
        <w:t>available</w:t>
      </w:r>
      <w:r>
        <w:rPr>
          <w:color w:val="131413"/>
          <w:spacing w:val="-2"/>
        </w:rPr>
        <w:t> </w:t>
      </w:r>
      <w:r>
        <w:rPr>
          <w:color w:val="131413"/>
        </w:rPr>
        <w:t>in</w:t>
      </w:r>
      <w:r>
        <w:rPr>
          <w:color w:val="131413"/>
          <w:spacing w:val="-1"/>
        </w:rPr>
        <w:t> </w:t>
      </w:r>
      <w:r>
        <w:rPr>
          <w:color w:val="131413"/>
        </w:rPr>
        <w:t>eight</w:t>
      </w:r>
      <w:r>
        <w:rPr>
          <w:color w:val="131413"/>
          <w:spacing w:val="-2"/>
        </w:rPr>
        <w:t> </w:t>
      </w:r>
      <w:r>
        <w:rPr>
          <w:color w:val="131413"/>
        </w:rPr>
        <w:t>sizes.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2698"/>
      </w:pPr>
      <w:r>
        <w:rPr>
          <w:color w:val="131413"/>
        </w:rPr>
        <w:t>The XXL bowl in dark-grey concrete look inspires by its enormous</w:t>
      </w:r>
      <w:r>
        <w:rPr>
          <w:color w:val="131413"/>
          <w:spacing w:val="1"/>
        </w:rPr>
        <w:t> </w:t>
      </w:r>
      <w:r>
        <w:rPr>
          <w:color w:val="131413"/>
        </w:rPr>
        <w:t>size and the low weight. In empty state, it can easily be carried by</w:t>
      </w:r>
      <w:r>
        <w:rPr>
          <w:color w:val="131413"/>
          <w:spacing w:val="1"/>
        </w:rPr>
        <w:t> </w:t>
      </w:r>
      <w:r>
        <w:rPr>
          <w:color w:val="131413"/>
        </w:rPr>
        <w:t>one person. A filigree, but extremely solid stand made of powder-</w:t>
      </w:r>
      <w:r>
        <w:rPr>
          <w:color w:val="131413"/>
          <w:spacing w:val="1"/>
        </w:rPr>
        <w:t> </w:t>
      </w:r>
      <w:r>
        <w:rPr>
          <w:color w:val="131413"/>
        </w:rPr>
        <w:t>coated</w:t>
      </w:r>
      <w:r>
        <w:rPr>
          <w:color w:val="131413"/>
          <w:spacing w:val="-2"/>
        </w:rPr>
        <w:t> </w:t>
      </w:r>
      <w:r>
        <w:rPr>
          <w:color w:val="131413"/>
        </w:rPr>
        <w:t>steel</w:t>
      </w:r>
      <w:r>
        <w:rPr>
          <w:color w:val="131413"/>
          <w:spacing w:val="-2"/>
        </w:rPr>
        <w:t> </w:t>
      </w:r>
      <w:r>
        <w:rPr>
          <w:color w:val="131413"/>
        </w:rPr>
        <w:t>forms</w:t>
      </w:r>
      <w:r>
        <w:rPr>
          <w:color w:val="131413"/>
          <w:spacing w:val="-2"/>
        </w:rPr>
        <w:t> </w:t>
      </w:r>
      <w:r>
        <w:rPr>
          <w:color w:val="131413"/>
        </w:rPr>
        <w:t>the</w:t>
      </w:r>
      <w:r>
        <w:rPr>
          <w:color w:val="131413"/>
          <w:spacing w:val="-2"/>
        </w:rPr>
        <w:t> </w:t>
      </w:r>
      <w:r>
        <w:rPr>
          <w:color w:val="131413"/>
        </w:rPr>
        <w:t>perfect</w:t>
      </w:r>
      <w:r>
        <w:rPr>
          <w:color w:val="131413"/>
          <w:spacing w:val="-3"/>
        </w:rPr>
        <w:t> </w:t>
      </w:r>
      <w:r>
        <w:rPr>
          <w:color w:val="131413"/>
        </w:rPr>
        <w:t>basis.</w:t>
      </w:r>
      <w:r>
        <w:rPr>
          <w:color w:val="131413"/>
          <w:spacing w:val="-14"/>
        </w:rPr>
        <w:t> </w:t>
      </w:r>
      <w:r>
        <w:rPr>
          <w:color w:val="131413"/>
        </w:rPr>
        <w:t>A</w:t>
      </w:r>
      <w:r>
        <w:rPr>
          <w:color w:val="131413"/>
          <w:spacing w:val="-15"/>
        </w:rPr>
        <w:t> </w:t>
      </w:r>
      <w:r>
        <w:rPr>
          <w:color w:val="131413"/>
        </w:rPr>
        <w:t>round</w:t>
      </w:r>
      <w:r>
        <w:rPr>
          <w:color w:val="131413"/>
          <w:spacing w:val="-2"/>
        </w:rPr>
        <w:t> </w:t>
      </w:r>
      <w:r>
        <w:rPr>
          <w:color w:val="131413"/>
        </w:rPr>
        <w:t>glass</w:t>
      </w:r>
      <w:r>
        <w:rPr>
          <w:color w:val="131413"/>
          <w:spacing w:val="-3"/>
        </w:rPr>
        <w:t> </w:t>
      </w:r>
      <w:r>
        <w:rPr>
          <w:color w:val="131413"/>
        </w:rPr>
        <w:t>plate</w:t>
      </w:r>
      <w:r>
        <w:rPr>
          <w:color w:val="131413"/>
          <w:spacing w:val="-3"/>
        </w:rPr>
        <w:t> </w:t>
      </w:r>
      <w:r>
        <w:rPr>
          <w:color w:val="131413"/>
        </w:rPr>
        <w:t>separates</w:t>
      </w:r>
      <w:r>
        <w:rPr>
          <w:color w:val="131413"/>
          <w:spacing w:val="-58"/>
        </w:rPr>
        <w:t> </w:t>
      </w:r>
      <w:r>
        <w:rPr>
          <w:color w:val="131413"/>
        </w:rPr>
        <w:t>ice from melting water and at the same time creates space for the</w:t>
      </w:r>
      <w:r>
        <w:rPr>
          <w:color w:val="131413"/>
          <w:spacing w:val="1"/>
        </w:rPr>
        <w:t> </w:t>
      </w:r>
      <w:r>
        <w:rPr>
          <w:color w:val="131413"/>
        </w:rPr>
        <w:t>Zieher rechargeable LED-light, which allows the illumination of the</w:t>
      </w:r>
      <w:r>
        <w:rPr>
          <w:color w:val="131413"/>
          <w:spacing w:val="-59"/>
        </w:rPr>
        <w:t> </w:t>
      </w:r>
      <w:r>
        <w:rPr>
          <w:color w:val="131413"/>
        </w:rPr>
        <w:t>ice in striking colours. No matter if placed on the buffet table or on</w:t>
      </w:r>
      <w:r>
        <w:rPr>
          <w:color w:val="131413"/>
          <w:spacing w:val="1"/>
        </w:rPr>
        <w:t> </w:t>
      </w:r>
      <w:r>
        <w:rPr>
          <w:color w:val="131413"/>
        </w:rPr>
        <w:t>the stand - this bowl will leave a permanent impression on your</w:t>
      </w:r>
      <w:r>
        <w:rPr>
          <w:color w:val="131413"/>
          <w:spacing w:val="1"/>
        </w:rPr>
        <w:t> </w:t>
      </w:r>
      <w:r>
        <w:rPr>
          <w:color w:val="131413"/>
        </w:rPr>
        <w:t>guests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 w:before="1"/>
        <w:ind w:left="110" w:right="2698"/>
      </w:pPr>
      <w:r>
        <w:rPr>
          <w:color w:val="131413"/>
        </w:rPr>
        <w:t>The displays consist of a mixture of fibreglass and stone and</w:t>
      </w:r>
      <w:r>
        <w:rPr>
          <w:color w:val="131413"/>
          <w:spacing w:val="1"/>
        </w:rPr>
        <w:t> </w:t>
      </w:r>
      <w:r>
        <w:rPr>
          <w:color w:val="131413"/>
        </w:rPr>
        <w:t>therefore</w:t>
      </w:r>
      <w:r>
        <w:rPr>
          <w:color w:val="131413"/>
          <w:spacing w:val="-4"/>
        </w:rPr>
        <w:t> </w:t>
      </w:r>
      <w:r>
        <w:rPr>
          <w:color w:val="131413"/>
        </w:rPr>
        <w:t>offer</w:t>
      </w:r>
      <w:r>
        <w:rPr>
          <w:color w:val="131413"/>
          <w:spacing w:val="-5"/>
        </w:rPr>
        <w:t> </w:t>
      </w:r>
      <w:r>
        <w:rPr>
          <w:color w:val="131413"/>
        </w:rPr>
        <w:t>the</w:t>
      </w:r>
      <w:r>
        <w:rPr>
          <w:color w:val="131413"/>
          <w:spacing w:val="-3"/>
        </w:rPr>
        <w:t> </w:t>
      </w:r>
      <w:r>
        <w:rPr>
          <w:color w:val="131413"/>
        </w:rPr>
        <w:t>deceptively</w:t>
      </w:r>
      <w:r>
        <w:rPr>
          <w:color w:val="131413"/>
          <w:spacing w:val="-5"/>
        </w:rPr>
        <w:t> </w:t>
      </w:r>
      <w:r>
        <w:rPr>
          <w:color w:val="131413"/>
        </w:rPr>
        <w:t>genuine</w:t>
      </w:r>
      <w:r>
        <w:rPr>
          <w:color w:val="131413"/>
          <w:spacing w:val="-4"/>
        </w:rPr>
        <w:t> </w:t>
      </w:r>
      <w:r>
        <w:rPr>
          <w:color w:val="131413"/>
        </w:rPr>
        <w:t>optics</w:t>
      </w:r>
      <w:r>
        <w:rPr>
          <w:color w:val="131413"/>
          <w:spacing w:val="-5"/>
        </w:rPr>
        <w:t> </w:t>
      </w:r>
      <w:r>
        <w:rPr>
          <w:color w:val="131413"/>
        </w:rPr>
        <w:t>of</w:t>
      </w:r>
      <w:r>
        <w:rPr>
          <w:color w:val="131413"/>
          <w:spacing w:val="-4"/>
        </w:rPr>
        <w:t> </w:t>
      </w:r>
      <w:r>
        <w:rPr>
          <w:color w:val="131413"/>
        </w:rPr>
        <w:t>concrete</w:t>
      </w:r>
      <w:r>
        <w:rPr>
          <w:color w:val="131413"/>
          <w:spacing w:val="-4"/>
        </w:rPr>
        <w:t> </w:t>
      </w:r>
      <w:r>
        <w:rPr>
          <w:color w:val="131413"/>
        </w:rPr>
        <w:t>combined</w:t>
      </w:r>
      <w:r>
        <w:rPr>
          <w:color w:val="131413"/>
          <w:spacing w:val="-58"/>
        </w:rPr>
        <w:t> </w:t>
      </w:r>
      <w:r>
        <w:rPr>
          <w:color w:val="131413"/>
        </w:rPr>
        <w:t>with low weight and high stability, which greatly facilitates handling.</w:t>
      </w:r>
      <w:r>
        <w:rPr>
          <w:color w:val="131413"/>
          <w:spacing w:val="-59"/>
        </w:rPr>
        <w:t> </w:t>
      </w:r>
      <w:r>
        <w:rPr>
          <w:color w:val="131413"/>
        </w:rPr>
        <w:t>The puristic flair of that system will be intensified by using glass</w:t>
      </w:r>
      <w:r>
        <w:rPr>
          <w:color w:val="131413"/>
          <w:spacing w:val="1"/>
        </w:rPr>
        <w:t> </w:t>
      </w:r>
      <w:r>
        <w:rPr>
          <w:color w:val="131413"/>
        </w:rPr>
        <w:t>platters.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before="1"/>
        <w:ind w:left="110"/>
      </w:pPr>
      <w:hyperlink r:id="rId9">
        <w:r>
          <w:rPr>
            <w:color w:val="131413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4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34009pt;width:413.9pt;height:.1pt;mso-position-horizontal-relative:page;mso-position-vertical-relative:paragraph;z-index:-15728640;mso-wrap-distance-left:0;mso-wrap-distance-right:0" id="docshape20" coordorigin="850,315" coordsize="8278,0" path="m9128,315l850,315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z w:val="16"/>
        </w:rPr>
        <w:t>03/2022</w:t>
      </w:r>
    </w:p>
    <w:p>
      <w:pPr>
        <w:tabs>
          <w:tab w:pos="4483" w:val="left" w:leader="none"/>
        </w:tabs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Himmelkron</w:t>
        <w:tab/>
        <w:t>•  </w:t>
      </w:r>
      <w:r>
        <w:rPr>
          <w:color w:val="313130"/>
          <w:spacing w:val="10"/>
          <w:sz w:val="16"/>
        </w:rPr>
        <w:t>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4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10">
        <w:r>
          <w:rPr>
            <w:color w:val="313130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In</w:t>
      </w:r>
      <w:r>
        <w:rPr>
          <w:color w:val="313130"/>
          <w:spacing w:val="44"/>
          <w:sz w:val="16"/>
        </w:rPr>
        <w:t> </w:t>
      </w:r>
      <w:r>
        <w:rPr>
          <w:color w:val="313130"/>
          <w:sz w:val="16"/>
        </w:rPr>
        <w:t>our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area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on</w:t>
      </w:r>
      <w:r>
        <w:rPr>
          <w:color w:val="313130"/>
          <w:spacing w:val="45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you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will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find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releases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including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visual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material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to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1806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2022-02-17T11:48:19Z</dcterms:created>
  <dcterms:modified xsi:type="dcterms:W3CDTF">2022-02-17T11:48:19Z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2022-02-17T00:00:00Z</vt:filetime>
  </property>
</Properties>
</file>