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B4B" w:rsidRPr="00947B37" w:rsidRDefault="00EE604D">
      <w:pPr>
        <w:spacing w:before="77"/>
        <w:ind w:left="3354"/>
        <w:rPr>
          <w:sz w:val="32"/>
          <w:lang w:val="en-GB"/>
        </w:rPr>
      </w:pPr>
      <w:r>
        <w:pict>
          <v:group id="_x0000_s1044" style="position:absolute;left:0;text-align:left;margin-left:301.45pt;margin-top:545.65pt;width:252.3pt;height:148.85pt;z-index:251662336;mso-position-horizontal-relative:page;mso-position-vertical-relative:page" coordorigin="6029,10913" coordsize="5046,29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6031;top:10915;width:5041;height:2972">
              <v:imagedata r:id="rId4" o:title=""/>
            </v:shape>
            <v:shape id="_x0000_s1045" style="position:absolute;left:6031;top:10915;width:5041;height:2972" coordorigin="6031,10916" coordsize="5041,2972" path="m6119,10916r-34,7l6057,10942r-19,28l6031,11004r,2795l6038,13834r19,28l6085,13880r34,7l10984,13887r34,-7l11046,13862r19,-28l11072,13799r,-2795l11065,10970r-19,-28l11018,10923r-34,-7l6119,10916xe" filled="f" strokecolor="#939598" strokeweight=".25pt">
              <v:path arrowok="t"/>
            </v:shape>
            <w10:wrap anchorx="page" anchory="page"/>
          </v:group>
        </w:pict>
      </w:r>
      <w:bookmarkStart w:id="0" w:name="_GoBack"/>
      <w:bookmarkEnd w:id="0"/>
      <w:r>
        <w:rPr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6F0C3B35" wp14:editId="43485178">
            <wp:simplePos x="0" y="0"/>
            <wp:positionH relativeFrom="column">
              <wp:posOffset>5545455</wp:posOffset>
            </wp:positionH>
            <wp:positionV relativeFrom="paragraph">
              <wp:posOffset>8368665</wp:posOffset>
            </wp:positionV>
            <wp:extent cx="1129030" cy="1129030"/>
            <wp:effectExtent l="19050" t="0" r="0" b="0"/>
            <wp:wrapTight wrapText="bothSides">
              <wp:wrapPolygon edited="0">
                <wp:start x="-364" y="0"/>
                <wp:lineTo x="-364" y="21138"/>
                <wp:lineTo x="21503" y="21138"/>
                <wp:lineTo x="21503" y="0"/>
                <wp:lineTo x="-364" y="0"/>
              </wp:wrapPolygon>
            </wp:wrapTight>
            <wp:docPr id="1" name="Bild 1" descr="Ohne_Germany_schwarz_magenta_quadrati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Ohne_Germany_schwarz_magenta_quadratisch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7B37">
        <w:rPr>
          <w:color w:val="231F20"/>
          <w:sz w:val="32"/>
          <w:u w:val="thick" w:color="231F20"/>
          <w:lang w:val="en-GB"/>
        </w:rPr>
        <w:t xml:space="preserve"> </w:t>
      </w:r>
      <w:r w:rsidRPr="00947B37">
        <w:rPr>
          <w:color w:val="231F20"/>
          <w:sz w:val="32"/>
          <w:u w:val="thick" w:color="231F20"/>
          <w:lang w:val="en-GB"/>
        </w:rPr>
        <w:t>“Falcon” - really detached!</w:t>
      </w:r>
    </w:p>
    <w:p w:rsidR="00681B4B" w:rsidRPr="00947B37" w:rsidRDefault="00947B37">
      <w:pPr>
        <w:pStyle w:val="Textkrper"/>
        <w:rPr>
          <w:sz w:val="26"/>
          <w:lang w:val="en-GB"/>
        </w:rPr>
      </w:pPr>
      <w:r>
        <w:pict>
          <v:group id="_x0000_s1047" style="position:absolute;margin-left:389.25pt;margin-top:99.35pt;width:161.5pt;height:208.75pt;z-index:251661312;mso-position-horizontal-relative:page;mso-position-vertical-relative:page" coordorigin="7845,6577" coordsize="3230,4175">
            <v:shape id="_x0000_s1049" type="#_x0000_t75" style="position:absolute;left:7847;top:6579;width:3225;height:4170">
              <v:imagedata r:id="rId6" o:title=""/>
            </v:shape>
            <v:shape id="_x0000_s1048" style="position:absolute;left:7847;top:6579;width:3225;height:4170" coordorigin="7847,6580" coordsize="3225,4170" path="m7935,6580r-34,7l7873,6606r-19,28l7847,6668r,3993l7854,10695r19,29l7901,10743r34,6l10983,10749r35,-6l11046,10724r19,-29l11072,10661r,-3993l11065,6634r-19,-28l11018,6587r-35,-7l7935,6580xe" filled="f" strokecolor="#939598" strokeweight=".25pt">
              <v:path arrowok="t"/>
            </v:shape>
            <w10:wrap anchorx="page" anchory="page"/>
          </v:group>
        </w:pict>
      </w:r>
    </w:p>
    <w:p w:rsidR="00681B4B" w:rsidRPr="00947B37" w:rsidRDefault="00EE604D">
      <w:pPr>
        <w:pStyle w:val="Textkrper"/>
        <w:spacing w:before="93" w:line="266" w:lineRule="auto"/>
        <w:ind w:left="110" w:right="3012"/>
        <w:rPr>
          <w:lang w:val="en-GB"/>
        </w:rPr>
      </w:pPr>
      <w:r w:rsidRPr="00947B37">
        <w:rPr>
          <w:color w:val="231F20"/>
          <w:lang w:val="en-GB"/>
        </w:rPr>
        <w:t xml:space="preserve">This etagere, inspired by the elegance of a falcon, is giving wings to the creativity at the buffet. A single one can bear up to three plates on its wings or, when used as a duo, fitting buffet platters or a combination of both can be installed. Anti-slip </w:t>
      </w:r>
      <w:r w:rsidRPr="00947B37">
        <w:rPr>
          <w:color w:val="231F20"/>
          <w:lang w:val="en-GB"/>
        </w:rPr>
        <w:t>supports can</w:t>
      </w:r>
    </w:p>
    <w:p w:rsidR="00681B4B" w:rsidRPr="00947B37" w:rsidRDefault="00EE604D">
      <w:pPr>
        <w:pStyle w:val="Textkrper"/>
        <w:spacing w:line="250" w:lineRule="exact"/>
        <w:ind w:left="110"/>
        <w:rPr>
          <w:lang w:val="en-GB"/>
        </w:rPr>
      </w:pPr>
      <w:r w:rsidRPr="00947B37">
        <w:rPr>
          <w:color w:val="231F20"/>
          <w:lang w:val="en-GB"/>
        </w:rPr>
        <w:t>be plugged on if needed and thus provide a safe positioning of the</w:t>
      </w:r>
    </w:p>
    <w:p w:rsidR="00681B4B" w:rsidRPr="00947B37" w:rsidRDefault="00EE604D">
      <w:pPr>
        <w:pStyle w:val="Textkrper"/>
        <w:spacing w:before="27"/>
        <w:ind w:left="110"/>
        <w:rPr>
          <w:lang w:val="en-GB"/>
        </w:rPr>
      </w:pPr>
      <w:r w:rsidRPr="00947B37">
        <w:rPr>
          <w:color w:val="231F20"/>
          <w:lang w:val="en-GB"/>
        </w:rPr>
        <w:t>platters.</w:t>
      </w:r>
    </w:p>
    <w:p w:rsidR="00681B4B" w:rsidRPr="00947B37" w:rsidRDefault="00681B4B">
      <w:pPr>
        <w:pStyle w:val="Textkrper"/>
        <w:spacing w:before="8"/>
        <w:rPr>
          <w:sz w:val="26"/>
          <w:lang w:val="en-GB"/>
        </w:rPr>
      </w:pPr>
    </w:p>
    <w:p w:rsidR="00681B4B" w:rsidRPr="00947B37" w:rsidRDefault="00EE604D">
      <w:pPr>
        <w:pStyle w:val="Textkrper"/>
        <w:spacing w:line="266" w:lineRule="auto"/>
        <w:ind w:left="110" w:right="2873"/>
        <w:rPr>
          <w:lang w:val="en-GB"/>
        </w:rPr>
      </w:pPr>
      <w:r w:rsidRPr="00947B37">
        <w:rPr>
          <w:color w:val="231F20"/>
          <w:lang w:val="en-GB"/>
        </w:rPr>
        <w:t>As a high-tea stand, the etagere carries plain white coup plates or matt-black plates with a slate-like structure. Those plates fit exactly into the slots of the win</w:t>
      </w:r>
      <w:r w:rsidRPr="00947B37">
        <w:rPr>
          <w:color w:val="231F20"/>
          <w:lang w:val="en-GB"/>
        </w:rPr>
        <w:t>gs.</w:t>
      </w:r>
    </w:p>
    <w:p w:rsidR="00681B4B" w:rsidRPr="00947B37" w:rsidRDefault="00681B4B">
      <w:pPr>
        <w:pStyle w:val="Textkrper"/>
        <w:spacing w:before="1"/>
        <w:rPr>
          <w:sz w:val="24"/>
          <w:lang w:val="en-GB"/>
        </w:rPr>
      </w:pPr>
    </w:p>
    <w:p w:rsidR="00681B4B" w:rsidRPr="00947B37" w:rsidRDefault="00EE604D">
      <w:pPr>
        <w:pStyle w:val="Textkrper"/>
        <w:spacing w:before="1" w:line="266" w:lineRule="auto"/>
        <w:ind w:left="110" w:right="2952"/>
        <w:rPr>
          <w:lang w:val="en-GB"/>
        </w:rPr>
      </w:pPr>
      <w:r w:rsidRPr="00947B37">
        <w:rPr>
          <w:color w:val="231F20"/>
          <w:lang w:val="en-GB"/>
        </w:rPr>
        <w:t>The mirror polished, solid stainless steel (3 mm) punctuates the precious impression of the dynamic shape, incorporated handrails facilitate the service. This majestic creature is sitting on a stylized branch, which also provides a firm stand.</w:t>
      </w:r>
    </w:p>
    <w:p w:rsidR="00681B4B" w:rsidRPr="00947B37" w:rsidRDefault="00947B37">
      <w:pPr>
        <w:pStyle w:val="Textkrper"/>
        <w:rPr>
          <w:sz w:val="24"/>
          <w:lang w:val="en-GB"/>
        </w:rPr>
      </w:pPr>
      <w:r>
        <w:pict>
          <v:group id="_x0000_s1050" style="position:absolute;margin-left:389.4pt;margin-top:319.8pt;width:161.5pt;height:208.75pt;z-index:251660288;mso-position-horizontal-relative:page;mso-position-vertical-relative:page" coordorigin="7825,2241" coordsize="3230,4175">
            <v:shape id="_x0000_s1052" type="#_x0000_t75" style="position:absolute;left:7827;top:2243;width:3225;height:4170">
              <v:imagedata r:id="rId7" o:title=""/>
            </v:shape>
            <v:shape id="_x0000_s1051" style="position:absolute;left:7827;top:2243;width:3225;height:4170" coordorigin="7828,2243" coordsize="3225,4170" path="m7916,2243r-34,7l7854,2269r-19,28l7828,2332r,3993l7835,6359r19,28l7882,6406r34,7l10964,6413r35,-7l11027,6387r19,-28l11053,6325r,-3993l11046,2297r-19,-28l10999,2250r-35,-7l7916,2243xe" filled="f" strokecolor="#939598" strokeweight=".25pt">
              <v:path arrowok="t"/>
            </v:shape>
            <w10:wrap anchorx="page" anchory="page"/>
          </v:group>
        </w:pict>
      </w:r>
    </w:p>
    <w:p w:rsidR="00681B4B" w:rsidRPr="00947B37" w:rsidRDefault="00681B4B">
      <w:pPr>
        <w:pStyle w:val="Textkrper"/>
        <w:spacing w:before="4"/>
        <w:rPr>
          <w:sz w:val="24"/>
          <w:lang w:val="en-GB"/>
        </w:rPr>
      </w:pPr>
    </w:p>
    <w:p w:rsidR="00681B4B" w:rsidRDefault="00EE604D">
      <w:pPr>
        <w:pStyle w:val="Textkrper"/>
        <w:spacing w:before="1"/>
        <w:ind w:left="110"/>
      </w:pPr>
      <w:r>
        <w:rPr>
          <w:color w:val="231F20"/>
        </w:rPr>
        <w:t xml:space="preserve">More </w:t>
      </w:r>
      <w:proofErr w:type="spellStart"/>
      <w:r>
        <w:rPr>
          <w:color w:val="231F20"/>
        </w:rPr>
        <w:t>information</w:t>
      </w:r>
      <w:proofErr w:type="spellEnd"/>
      <w:r>
        <w:rPr>
          <w:color w:val="231F20"/>
        </w:rPr>
        <w:t>:</w:t>
      </w:r>
    </w:p>
    <w:p w:rsidR="00681B4B" w:rsidRDefault="00EE604D">
      <w:pPr>
        <w:pStyle w:val="Textkrper"/>
        <w:spacing w:before="27"/>
        <w:ind w:left="110"/>
      </w:pPr>
      <w:hyperlink r:id="rId8">
        <w:r>
          <w:rPr>
            <w:color w:val="231F20"/>
          </w:rPr>
          <w:t>WWW.ZIEHER.COM</w:t>
        </w:r>
      </w:hyperlink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EE604D">
      <w:pPr>
        <w:pStyle w:val="Textkrper"/>
        <w:spacing w:before="4"/>
        <w:rPr>
          <w:sz w:val="14"/>
        </w:rPr>
      </w:pPr>
      <w:r>
        <w:pict>
          <v:group id="_x0000_s1027" style="position:absolute;margin-left:42.5pt;margin-top:10.25pt;width:252.3pt;height:148.85pt;z-index:-251658240;mso-wrap-distance-left:0;mso-wrap-distance-right:0;mso-position-horizontal-relative:page" coordorigin="850,205" coordsize="5046,2977">
            <v:shape id="_x0000_s1029" type="#_x0000_t75" style="position:absolute;left:852;top:207;width:5041;height:2972">
              <v:imagedata r:id="rId9" o:title=""/>
            </v:shape>
            <v:shape id="_x0000_s1028" style="position:absolute;left:852;top:207;width:5041;height:2972" coordorigin="853,208" coordsize="5041,2972" path="m941,208r-34,7l879,233r-19,28l853,296r,2795l860,3125r19,28l907,3172r34,7l5806,3179r34,-7l5868,3153r19,-28l5894,3091r,-2795l5887,261r-19,-28l5840,215r-34,-7l941,208xe" filled="f" strokecolor="#939598" strokeweight=".25pt">
              <v:path arrowok="t"/>
            </v:shape>
            <w10:wrap type="topAndBottom" anchorx="page"/>
          </v:group>
        </w:pict>
      </w: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rPr>
          <w:sz w:val="20"/>
        </w:rPr>
      </w:pPr>
    </w:p>
    <w:p w:rsidR="00681B4B" w:rsidRDefault="00681B4B">
      <w:pPr>
        <w:pStyle w:val="Textkrper"/>
        <w:spacing w:before="5"/>
      </w:pPr>
    </w:p>
    <w:p w:rsidR="00681B4B" w:rsidRDefault="00EE604D">
      <w:pPr>
        <w:ind w:left="110"/>
        <w:rPr>
          <w:sz w:val="16"/>
        </w:rPr>
      </w:pPr>
      <w:r>
        <w:pict>
          <v:shape id="_x0000_s1026" style="position:absolute;left:0;text-align:left;margin-left:42.5pt;margin-top:11.05pt;width:413.9pt;height:.1pt;z-index:-251657216;mso-wrap-distance-left:0;mso-wrap-distance-right:0;mso-position-horizontal-relative:page" coordorigin="850,221" coordsize="8278,0" path="m9128,221r-8278,e" filled="f" strokecolor="#6d6e71" strokeweight=".5pt">
            <v:path arrowok="t"/>
            <w10:wrap type="topAndBottom" anchorx="page"/>
          </v:shape>
        </w:pict>
      </w:r>
      <w:r>
        <w:rPr>
          <w:color w:val="231F20"/>
          <w:sz w:val="16"/>
        </w:rPr>
        <w:t>03/2020</w:t>
      </w:r>
    </w:p>
    <w:p w:rsidR="00681B4B" w:rsidRDefault="00EE604D">
      <w:pPr>
        <w:tabs>
          <w:tab w:val="left" w:pos="4483"/>
        </w:tabs>
        <w:spacing w:before="31"/>
        <w:ind w:left="110"/>
        <w:rPr>
          <w:sz w:val="16"/>
        </w:rPr>
      </w:pPr>
      <w:r>
        <w:rPr>
          <w:color w:val="414042"/>
          <w:sz w:val="16"/>
        </w:rPr>
        <w:t>Zieher KG, Kulmbacher Straße 15, D -</w:t>
      </w:r>
      <w:r>
        <w:rPr>
          <w:color w:val="414042"/>
          <w:spacing w:val="38"/>
          <w:sz w:val="16"/>
        </w:rPr>
        <w:t xml:space="preserve"> </w:t>
      </w:r>
      <w:r>
        <w:rPr>
          <w:color w:val="414042"/>
          <w:sz w:val="16"/>
        </w:rPr>
        <w:t>95502</w:t>
      </w:r>
      <w:r>
        <w:rPr>
          <w:color w:val="414042"/>
          <w:spacing w:val="5"/>
          <w:sz w:val="16"/>
        </w:rPr>
        <w:t xml:space="preserve"> </w:t>
      </w:r>
      <w:r>
        <w:rPr>
          <w:color w:val="414042"/>
          <w:sz w:val="16"/>
        </w:rPr>
        <w:t>Himmelkron</w:t>
      </w:r>
      <w:r>
        <w:rPr>
          <w:color w:val="414042"/>
          <w:sz w:val="16"/>
        </w:rPr>
        <w:tab/>
        <w:t xml:space="preserve">•   </w:t>
      </w:r>
      <w:proofErr w:type="spellStart"/>
      <w:r>
        <w:rPr>
          <w:color w:val="414042"/>
          <w:sz w:val="16"/>
        </w:rPr>
        <w:t>marketing</w:t>
      </w:r>
      <w:proofErr w:type="spellEnd"/>
      <w:r>
        <w:rPr>
          <w:color w:val="414042"/>
          <w:sz w:val="16"/>
        </w:rPr>
        <w:t>: +49 9273 9273-68 •</w:t>
      </w:r>
      <w:r>
        <w:rPr>
          <w:color w:val="414042"/>
          <w:spacing w:val="26"/>
          <w:sz w:val="16"/>
        </w:rPr>
        <w:t xml:space="preserve"> </w:t>
      </w:r>
      <w:hyperlink r:id="rId10">
        <w:r>
          <w:rPr>
            <w:color w:val="414042"/>
            <w:sz w:val="16"/>
          </w:rPr>
          <w:t>presse@zieher.com</w:t>
        </w:r>
      </w:hyperlink>
    </w:p>
    <w:p w:rsidR="00681B4B" w:rsidRPr="00947B37" w:rsidRDefault="00EE604D">
      <w:pPr>
        <w:spacing w:before="36"/>
        <w:ind w:left="110"/>
        <w:rPr>
          <w:sz w:val="16"/>
          <w:lang w:val="en-GB"/>
        </w:rPr>
      </w:pPr>
      <w:proofErr w:type="gramStart"/>
      <w:r w:rsidRPr="00947B37">
        <w:rPr>
          <w:color w:val="414042"/>
          <w:sz w:val="16"/>
          <w:lang w:val="en-GB"/>
        </w:rPr>
        <w:t>In  our</w:t>
      </w:r>
      <w:proofErr w:type="gramEnd"/>
      <w:r w:rsidRPr="00947B37">
        <w:rPr>
          <w:color w:val="414042"/>
          <w:sz w:val="16"/>
          <w:lang w:val="en-GB"/>
        </w:rPr>
        <w:t xml:space="preserve">  press  area  on  </w:t>
      </w:r>
      <w:hyperlink r:id="rId11">
        <w:r w:rsidRPr="00947B37">
          <w:rPr>
            <w:color w:val="414042"/>
            <w:sz w:val="16"/>
            <w:lang w:val="en-GB"/>
          </w:rPr>
          <w:t>www.zieher.com</w:t>
        </w:r>
      </w:hyperlink>
      <w:r w:rsidRPr="00947B37">
        <w:rPr>
          <w:color w:val="414042"/>
          <w:sz w:val="16"/>
          <w:lang w:val="en-GB"/>
        </w:rPr>
        <w:t xml:space="preserve">  you  will  find  all  press  releases  including  visual  material  to </w:t>
      </w:r>
      <w:r w:rsidRPr="00947B37">
        <w:rPr>
          <w:color w:val="414042"/>
          <w:spacing w:val="10"/>
          <w:sz w:val="16"/>
          <w:lang w:val="en-GB"/>
        </w:rPr>
        <w:t xml:space="preserve"> </w:t>
      </w:r>
      <w:r w:rsidRPr="00947B37">
        <w:rPr>
          <w:color w:val="414042"/>
          <w:sz w:val="16"/>
          <w:lang w:val="en-GB"/>
        </w:rPr>
        <w:t>download.</w:t>
      </w:r>
    </w:p>
    <w:sectPr w:rsidR="00681B4B" w:rsidRPr="00947B37">
      <w:type w:val="continuous"/>
      <w:pgSz w:w="11910" w:h="16840"/>
      <w:pgMar w:top="1340" w:right="1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1B4B"/>
    <w:rsid w:val="00681B4B"/>
    <w:rsid w:val="00947B37"/>
    <w:rsid w:val="00EE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C8C511C1-6680-4042-85AE-C0EC7C989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EHER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zieher.com/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presse@zieher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Nikolan Dietz</cp:lastModifiedBy>
  <cp:revision>3</cp:revision>
  <dcterms:created xsi:type="dcterms:W3CDTF">2020-02-04T15:10:00Z</dcterms:created>
  <dcterms:modified xsi:type="dcterms:W3CDTF">2020-02-05T12:30:00Z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2020-02-04T00:00:00Z</vt:filetime>
  </property>
</Properties>
</file>