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7790;top:5374;width:3248;height:2657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29664" id="docshapegroup4" coordorigin="7790,2238" coordsize="3273,2834">
            <v:shape style="position:absolute;left:7795;top:2679;width:3196;height:2387" type="#_x0000_t75" id="docshape5" stroked="false">
              <v:imagedata r:id="rId6" o:title=""/>
            </v:shape>
            <v:shape style="position:absolute;left:7795;top:2243;width:3263;height:2824" id="docshape6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30176" id="docshapegroup7" coordorigin="7803,8138" coordsize="3258,2849">
            <v:shape style="position:absolute;left:7802;top:8137;width:3258;height:2849" type="#_x0000_t75" id="docshape8" stroked="false">
              <v:imagedata r:id="rId7" o:title=""/>
            </v:shape>
            <v:shape style="position:absolute;left:7807;top:8142;width:3248;height:2825" id="docshape9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0688" id="docshapegroup10" coordorigin="9587,15048" coordsize="1469,932">
            <v:shape style="position:absolute;left:9854;top:15047;width:1167;height:932" id="docshape11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2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3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4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“Duplex“</w:t>
      </w:r>
      <w:r>
        <w:rPr>
          <w:color w:val="131413"/>
          <w:spacing w:val="-4"/>
          <w:u w:val="thick" w:color="131413"/>
        </w:rPr>
        <w:t> </w:t>
      </w:r>
      <w:r>
        <w:rPr>
          <w:color w:val="131413"/>
          <w:u w:val="thick" w:color="131413"/>
        </w:rPr>
        <w:t>–</w:t>
      </w:r>
      <w:r>
        <w:rPr>
          <w:color w:val="131413"/>
          <w:spacing w:val="-4"/>
          <w:u w:val="thick" w:color="131413"/>
        </w:rPr>
        <w:t> </w:t>
      </w:r>
      <w:r>
        <w:rPr>
          <w:color w:val="131413"/>
          <w:u w:val="thick" w:color="131413"/>
        </w:rPr>
        <w:t>unique</w:t>
      </w:r>
      <w:r>
        <w:rPr>
          <w:color w:val="131413"/>
          <w:spacing w:val="-4"/>
          <w:u w:val="thick" w:color="131413"/>
        </w:rPr>
        <w:t> </w:t>
      </w:r>
      <w:r>
        <w:rPr>
          <w:color w:val="131413"/>
          <w:u w:val="thick" w:color="131413"/>
        </w:rPr>
        <w:t>pieces</w:t>
      </w:r>
      <w:r>
        <w:rPr>
          <w:color w:val="131413"/>
          <w:spacing w:val="-4"/>
          <w:u w:val="thick" w:color="131413"/>
        </w:rPr>
        <w:t> </w:t>
      </w:r>
      <w:r>
        <w:rPr>
          <w:color w:val="131413"/>
          <w:u w:val="thick" w:color="131413"/>
        </w:rPr>
        <w:t>with</w:t>
      </w:r>
      <w:r>
        <w:rPr>
          <w:color w:val="131413"/>
          <w:spacing w:val="-4"/>
          <w:u w:val="thick" w:color="131413"/>
        </w:rPr>
        <w:t> </w:t>
      </w:r>
      <w:r>
        <w:rPr>
          <w:color w:val="131413"/>
          <w:u w:val="thick" w:color="131413"/>
        </w:rPr>
        <w:t>double</w:t>
      </w:r>
      <w:r>
        <w:rPr>
          <w:color w:val="131413"/>
          <w:spacing w:val="-4"/>
          <w:u w:val="thick" w:color="131413"/>
        </w:rPr>
        <w:t> </w:t>
      </w:r>
      <w:r>
        <w:rPr>
          <w:color w:val="131413"/>
          <w:u w:val="thick" w:color="131413"/>
        </w:rPr>
        <w:t>use!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2775"/>
      </w:pPr>
      <w:r>
        <w:rPr>
          <w:color w:val="131413"/>
        </w:rPr>
        <w:t>The</w:t>
      </w:r>
      <w:r>
        <w:rPr>
          <w:color w:val="131413"/>
          <w:spacing w:val="6"/>
        </w:rPr>
        <w:t> </w:t>
      </w:r>
      <w:r>
        <w:rPr>
          <w:color w:val="131413"/>
        </w:rPr>
        <w:t>“Duplex“</w:t>
      </w:r>
      <w:r>
        <w:rPr>
          <w:color w:val="131413"/>
          <w:spacing w:val="7"/>
        </w:rPr>
        <w:t> </w:t>
      </w:r>
      <w:r>
        <w:rPr>
          <w:color w:val="131413"/>
        </w:rPr>
        <w:t>series</w:t>
      </w:r>
      <w:r>
        <w:rPr>
          <w:color w:val="131413"/>
          <w:spacing w:val="7"/>
        </w:rPr>
        <w:t> </w:t>
      </w:r>
      <w:r>
        <w:rPr>
          <w:color w:val="131413"/>
        </w:rPr>
        <w:t>by</w:t>
      </w:r>
      <w:r>
        <w:rPr>
          <w:color w:val="131413"/>
          <w:spacing w:val="6"/>
        </w:rPr>
        <w:t> </w:t>
      </w:r>
      <w:r>
        <w:rPr>
          <w:color w:val="131413"/>
        </w:rPr>
        <w:t>ZIEHER</w:t>
      </w:r>
      <w:r>
        <w:rPr>
          <w:color w:val="131413"/>
          <w:spacing w:val="6"/>
        </w:rPr>
        <w:t> </w:t>
      </w:r>
      <w:r>
        <w:rPr>
          <w:color w:val="131413"/>
        </w:rPr>
        <w:t>consists</w:t>
      </w:r>
      <w:r>
        <w:rPr>
          <w:color w:val="131413"/>
          <w:spacing w:val="7"/>
        </w:rPr>
        <w:t> </w:t>
      </w:r>
      <w:r>
        <w:rPr>
          <w:color w:val="131413"/>
        </w:rPr>
        <w:t>of</w:t>
      </w:r>
      <w:r>
        <w:rPr>
          <w:color w:val="131413"/>
          <w:spacing w:val="6"/>
        </w:rPr>
        <w:t> </w:t>
      </w:r>
      <w:r>
        <w:rPr>
          <w:color w:val="131413"/>
        </w:rPr>
        <w:t>hand-blown</w:t>
      </w:r>
      <w:r>
        <w:rPr>
          <w:color w:val="131413"/>
          <w:spacing w:val="6"/>
        </w:rPr>
        <w:t> </w:t>
      </w:r>
      <w:r>
        <w:rPr>
          <w:color w:val="131413"/>
        </w:rPr>
        <w:t>bowls</w:t>
      </w:r>
      <w:r>
        <w:rPr>
          <w:color w:val="131413"/>
          <w:spacing w:val="1"/>
        </w:rPr>
        <w:t> </w:t>
      </w:r>
      <w:r>
        <w:rPr>
          <w:color w:val="131413"/>
        </w:rPr>
        <w:t>made</w:t>
      </w:r>
      <w:r>
        <w:rPr>
          <w:color w:val="131413"/>
          <w:spacing w:val="-5"/>
        </w:rPr>
        <w:t> </w:t>
      </w:r>
      <w:r>
        <w:rPr>
          <w:color w:val="131413"/>
        </w:rPr>
        <w:t>of</w:t>
      </w:r>
      <w:r>
        <w:rPr>
          <w:color w:val="131413"/>
          <w:spacing w:val="-6"/>
        </w:rPr>
        <w:t> </w:t>
      </w:r>
      <w:r>
        <w:rPr>
          <w:color w:val="131413"/>
        </w:rPr>
        <w:t>dyed-through</w:t>
      </w:r>
      <w:r>
        <w:rPr>
          <w:color w:val="131413"/>
          <w:spacing w:val="-5"/>
        </w:rPr>
        <w:t> </w:t>
      </w:r>
      <w:r>
        <w:rPr>
          <w:color w:val="131413"/>
        </w:rPr>
        <w:t>grey</w:t>
      </w:r>
      <w:r>
        <w:rPr>
          <w:color w:val="131413"/>
          <w:spacing w:val="-6"/>
        </w:rPr>
        <w:t> </w:t>
      </w:r>
      <w:r>
        <w:rPr>
          <w:color w:val="131413"/>
        </w:rPr>
        <w:t>glass.</w:t>
      </w:r>
      <w:r>
        <w:rPr>
          <w:color w:val="131413"/>
          <w:spacing w:val="-8"/>
        </w:rPr>
        <w:t> </w:t>
      </w:r>
      <w:r>
        <w:rPr>
          <w:color w:val="131413"/>
        </w:rPr>
        <w:t>These</w:t>
      </w:r>
      <w:r>
        <w:rPr>
          <w:color w:val="131413"/>
          <w:spacing w:val="-5"/>
        </w:rPr>
        <w:t> </w:t>
      </w:r>
      <w:r>
        <w:rPr>
          <w:color w:val="131413"/>
        </w:rPr>
        <w:t>hand-made,</w:t>
      </w:r>
      <w:r>
        <w:rPr>
          <w:color w:val="131413"/>
          <w:spacing w:val="-5"/>
        </w:rPr>
        <w:t> </w:t>
      </w:r>
      <w:r>
        <w:rPr>
          <w:color w:val="131413"/>
        </w:rPr>
        <w:t>unique</w:t>
      </w:r>
      <w:r>
        <w:rPr>
          <w:color w:val="131413"/>
          <w:spacing w:val="-6"/>
        </w:rPr>
        <w:t> </w:t>
      </w:r>
      <w:r>
        <w:rPr>
          <w:color w:val="131413"/>
        </w:rPr>
        <w:t>pieces</w:t>
      </w:r>
    </w:p>
    <w:p>
      <w:pPr>
        <w:pStyle w:val="BodyText"/>
        <w:spacing w:line="266" w:lineRule="auto"/>
        <w:ind w:left="110" w:right="2621"/>
      </w:pPr>
      <w:r>
        <w:rPr>
          <w:color w:val="131413"/>
        </w:rPr>
        <w:t>function as a decent background and present a harmonious frame for</w:t>
      </w:r>
      <w:r>
        <w:rPr>
          <w:color w:val="131413"/>
          <w:spacing w:val="-59"/>
        </w:rPr>
        <w:t> </w:t>
      </w:r>
      <w:r>
        <w:rPr>
          <w:color w:val="131413"/>
        </w:rPr>
        <w:t>stylishly</w:t>
      </w:r>
      <w:r>
        <w:rPr>
          <w:color w:val="131413"/>
          <w:spacing w:val="-1"/>
        </w:rPr>
        <w:t> </w:t>
      </w:r>
      <w:r>
        <w:rPr>
          <w:color w:val="131413"/>
        </w:rPr>
        <w:t>arranged</w:t>
      </w:r>
      <w:r>
        <w:rPr>
          <w:color w:val="131413"/>
          <w:spacing w:val="-1"/>
        </w:rPr>
        <w:t> </w:t>
      </w:r>
      <w:r>
        <w:rPr>
          <w:color w:val="131413"/>
        </w:rPr>
        <w:t>foods.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10" w:right="2621"/>
      </w:pPr>
      <w:r>
        <w:rPr>
          <w:color w:val="131413"/>
        </w:rPr>
        <w:t>Both sides of the bowls can be used. If the closed side is facing</w:t>
      </w:r>
      <w:r>
        <w:rPr>
          <w:color w:val="131413"/>
          <w:spacing w:val="1"/>
        </w:rPr>
        <w:t> </w:t>
      </w:r>
      <w:r>
        <w:rPr>
          <w:color w:val="131413"/>
        </w:rPr>
        <w:t>upwards, a smooth depression is created that can be used to present</w:t>
      </w:r>
      <w:r>
        <w:rPr>
          <w:color w:val="131413"/>
          <w:spacing w:val="-59"/>
        </w:rPr>
        <w:t> </w:t>
      </w:r>
      <w:r>
        <w:rPr>
          <w:color w:val="131413"/>
        </w:rPr>
        <w:t>sophisticated dishes. When used the other way round more usable</w:t>
      </w:r>
      <w:r>
        <w:rPr>
          <w:color w:val="131413"/>
          <w:spacing w:val="1"/>
        </w:rPr>
        <w:t> </w:t>
      </w:r>
      <w:r>
        <w:rPr>
          <w:color w:val="131413"/>
        </w:rPr>
        <w:t>volume</w:t>
      </w:r>
      <w:r>
        <w:rPr>
          <w:color w:val="131413"/>
          <w:spacing w:val="-2"/>
        </w:rPr>
        <w:t> </w:t>
      </w:r>
      <w:r>
        <w:rPr>
          <w:color w:val="131413"/>
        </w:rPr>
        <w:t>is</w:t>
      </w:r>
      <w:r>
        <w:rPr>
          <w:color w:val="131413"/>
          <w:spacing w:val="-3"/>
        </w:rPr>
        <w:t> </w:t>
      </w:r>
      <w:r>
        <w:rPr>
          <w:color w:val="131413"/>
        </w:rPr>
        <w:t>generated,</w:t>
      </w:r>
      <w:r>
        <w:rPr>
          <w:color w:val="131413"/>
          <w:spacing w:val="-3"/>
        </w:rPr>
        <w:t> </w:t>
      </w:r>
      <w:r>
        <w:rPr>
          <w:color w:val="131413"/>
        </w:rPr>
        <w:t>that</w:t>
      </w:r>
      <w:r>
        <w:rPr>
          <w:color w:val="131413"/>
          <w:spacing w:val="-1"/>
        </w:rPr>
        <w:t> </w:t>
      </w:r>
      <w:r>
        <w:rPr>
          <w:color w:val="131413"/>
        </w:rPr>
        <w:t>is</w:t>
      </w:r>
      <w:r>
        <w:rPr>
          <w:color w:val="131413"/>
          <w:spacing w:val="-3"/>
        </w:rPr>
        <w:t> </w:t>
      </w:r>
      <w:r>
        <w:rPr>
          <w:color w:val="131413"/>
        </w:rPr>
        <w:t>ideal</w:t>
      </w:r>
      <w:r>
        <w:rPr>
          <w:color w:val="131413"/>
          <w:spacing w:val="-3"/>
        </w:rPr>
        <w:t> </w:t>
      </w:r>
      <w:r>
        <w:rPr>
          <w:color w:val="131413"/>
        </w:rPr>
        <w:t>for</w:t>
      </w:r>
      <w:r>
        <w:rPr>
          <w:color w:val="131413"/>
          <w:spacing w:val="-2"/>
        </w:rPr>
        <w:t> </w:t>
      </w:r>
      <w:r>
        <w:rPr>
          <w:color w:val="131413"/>
        </w:rPr>
        <w:t>the</w:t>
      </w:r>
      <w:r>
        <w:rPr>
          <w:color w:val="131413"/>
          <w:spacing w:val="-1"/>
        </w:rPr>
        <w:t> </w:t>
      </w:r>
      <w:r>
        <w:rPr>
          <w:color w:val="131413"/>
        </w:rPr>
        <w:t>filling</w:t>
      </w:r>
      <w:r>
        <w:rPr>
          <w:color w:val="131413"/>
          <w:spacing w:val="-2"/>
        </w:rPr>
        <w:t> </w:t>
      </w:r>
      <w:r>
        <w:rPr>
          <w:color w:val="131413"/>
        </w:rPr>
        <w:t>with</w:t>
      </w:r>
      <w:r>
        <w:rPr>
          <w:color w:val="131413"/>
          <w:spacing w:val="-3"/>
        </w:rPr>
        <w:t> </w:t>
      </w:r>
      <w:r>
        <w:rPr>
          <w:color w:val="131413"/>
        </w:rPr>
        <w:t>ice</w:t>
      </w:r>
      <w:r>
        <w:rPr>
          <w:color w:val="131413"/>
          <w:spacing w:val="-3"/>
        </w:rPr>
        <w:t> </w:t>
      </w:r>
      <w:r>
        <w:rPr>
          <w:color w:val="131413"/>
        </w:rPr>
        <w:t>for</w:t>
      </w:r>
      <w:r>
        <w:rPr>
          <w:color w:val="131413"/>
          <w:spacing w:val="-1"/>
        </w:rPr>
        <w:t> </w:t>
      </w:r>
      <w:r>
        <w:rPr>
          <w:color w:val="131413"/>
        </w:rPr>
        <w:t>example.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10"/>
      </w:pPr>
      <w:hyperlink r:id="rId8">
        <w:r>
          <w:rPr>
            <w:color w:val="131413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95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5.784009pt;width:413.9pt;height:.1pt;mso-position-horizontal-relative:page;mso-position-vertical-relative:paragraph;z-index:-15728640;mso-wrap-distance-left:0;mso-wrap-distance-right:0" id="docshape15" coordorigin="850,316" coordsize="8278,0" path="m9128,316l850,316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z w:val="16"/>
        </w:rPr>
        <w:t>03/2022</w:t>
      </w:r>
    </w:p>
    <w:p>
      <w:pPr>
        <w:tabs>
          <w:tab w:pos="4483" w:val="left" w:leader="none"/>
        </w:tabs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Himmelkron</w:t>
        <w:tab/>
        <w:t>•  </w:t>
      </w:r>
      <w:r>
        <w:rPr>
          <w:color w:val="313130"/>
          <w:spacing w:val="10"/>
          <w:sz w:val="16"/>
        </w:rPr>
        <w:t> </w:t>
      </w:r>
      <w:r>
        <w:rPr>
          <w:color w:val="313130"/>
          <w:sz w:val="16"/>
        </w:rPr>
        <w:t>marketing: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4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3"/>
          <w:sz w:val="16"/>
        </w:rPr>
        <w:t> </w:t>
      </w:r>
      <w:hyperlink r:id="rId9">
        <w:r>
          <w:rPr>
            <w:color w:val="313130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In</w:t>
      </w:r>
      <w:r>
        <w:rPr>
          <w:color w:val="313130"/>
          <w:spacing w:val="44"/>
          <w:sz w:val="16"/>
        </w:rPr>
        <w:t> </w:t>
      </w:r>
      <w:r>
        <w:rPr>
          <w:color w:val="313130"/>
          <w:sz w:val="16"/>
        </w:rPr>
        <w:t>our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area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on</w:t>
      </w:r>
      <w:r>
        <w:rPr>
          <w:color w:val="313130"/>
          <w:spacing w:val="45"/>
          <w:sz w:val="16"/>
        </w:rPr>
        <w:t> </w:t>
      </w:r>
      <w:hyperlink r:id="rId10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you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will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find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releases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including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visual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material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to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2242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ZIEHER.COM/" TargetMode="External"/><Relationship Id="rId9" Type="http://schemas.openxmlformats.org/officeDocument/2006/relationships/hyperlink" Target="mailto:presse@zieher.com" TargetMode="External"/><Relationship Id="rId10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2022-02-11T10:44:29Z</dcterms:created>
  <dcterms:modified xsi:type="dcterms:W3CDTF">2022-02-11T10:44:29Z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2022-02-11T00:00:00Z</vt:filetime>
  </property>
</Properties>
</file>