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518;top:5206;width:1791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21;width:3248;height:2646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8062;top:11093;width:2976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8020;top:2642;width:3017;height:2421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“DressCoat“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0"/>
      </w:pPr>
      <w:r>
        <w:rPr>
          <w:color w:val="131413"/>
        </w:rPr>
        <w:t>The elegant language of design reminds of set tables, the creation of</w:t>
      </w:r>
      <w:r>
        <w:rPr>
          <w:color w:val="131413"/>
          <w:spacing w:val="-59"/>
        </w:rPr>
        <w:t> </w:t>
      </w:r>
      <w:r>
        <w:rPr>
          <w:color w:val="131413"/>
        </w:rPr>
        <w:t>the plates respectively bowls is characterized by the apparently free</w:t>
      </w:r>
      <w:r>
        <w:rPr>
          <w:color w:val="131413"/>
          <w:spacing w:val="1"/>
        </w:rPr>
        <w:t> </w:t>
      </w:r>
      <w:r>
        <w:rPr>
          <w:color w:val="131413"/>
        </w:rPr>
        <w:t>falling drapery of table cloth which creates a seemingly weightless,</w:t>
      </w:r>
      <w:r>
        <w:rPr>
          <w:color w:val="131413"/>
          <w:spacing w:val="1"/>
        </w:rPr>
        <w:t> </w:t>
      </w:r>
      <w:r>
        <w:rPr>
          <w:color w:val="131413"/>
        </w:rPr>
        <w:t>almost</w:t>
      </w:r>
      <w:r>
        <w:rPr>
          <w:color w:val="131413"/>
          <w:spacing w:val="-2"/>
        </w:rPr>
        <w:t> </w:t>
      </w:r>
      <w:r>
        <w:rPr>
          <w:color w:val="131413"/>
        </w:rPr>
        <w:t>floating effect.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70"/>
      </w:pPr>
      <w:r>
        <w:rPr>
          <w:color w:val="131413"/>
        </w:rPr>
        <w:t>A</w:t>
      </w:r>
      <w:r>
        <w:rPr>
          <w:color w:val="131413"/>
          <w:spacing w:val="-16"/>
        </w:rPr>
        <w:t> </w:t>
      </w:r>
      <w:r>
        <w:rPr>
          <w:color w:val="131413"/>
        </w:rPr>
        <w:t>slightly</w:t>
      </w:r>
      <w:r>
        <w:rPr>
          <w:color w:val="131413"/>
          <w:spacing w:val="-2"/>
        </w:rPr>
        <w:t> </w:t>
      </w:r>
      <w:r>
        <w:rPr>
          <w:color w:val="131413"/>
        </w:rPr>
        <w:t>concave</w:t>
      </w:r>
      <w:r>
        <w:rPr>
          <w:color w:val="131413"/>
          <w:spacing w:val="-3"/>
        </w:rPr>
        <w:t> </w:t>
      </w:r>
      <w:r>
        <w:rPr>
          <w:color w:val="131413"/>
        </w:rPr>
        <w:t>shaped</w:t>
      </w:r>
      <w:r>
        <w:rPr>
          <w:color w:val="131413"/>
          <w:spacing w:val="-2"/>
        </w:rPr>
        <w:t> </w:t>
      </w:r>
      <w:r>
        <w:rPr>
          <w:color w:val="131413"/>
        </w:rPr>
        <w:t>surface</w:t>
      </w:r>
      <w:r>
        <w:rPr>
          <w:color w:val="131413"/>
          <w:spacing w:val="-3"/>
        </w:rPr>
        <w:t> </w:t>
      </w:r>
      <w:r>
        <w:rPr>
          <w:color w:val="131413"/>
        </w:rPr>
        <w:t>offers</w:t>
      </w:r>
      <w:r>
        <w:rPr>
          <w:color w:val="131413"/>
          <w:spacing w:val="-3"/>
        </w:rPr>
        <w:t> </w:t>
      </w:r>
      <w:r>
        <w:rPr>
          <w:color w:val="131413"/>
        </w:rPr>
        <w:t>space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artful</w:t>
      </w:r>
      <w:r>
        <w:rPr>
          <w:color w:val="131413"/>
          <w:spacing w:val="-4"/>
        </w:rPr>
        <w:t> </w:t>
      </w:r>
      <w:r>
        <w:rPr>
          <w:color w:val="131413"/>
        </w:rPr>
        <w:t>decorated</w:t>
      </w:r>
      <w:r>
        <w:rPr>
          <w:color w:val="131413"/>
          <w:spacing w:val="-58"/>
        </w:rPr>
        <w:t> </w:t>
      </w:r>
      <w:r>
        <w:rPr>
          <w:color w:val="131413"/>
        </w:rPr>
        <w:t>dishes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1"/>
        </w:rPr>
        <w:t> </w:t>
      </w:r>
      <w:r>
        <w:rPr>
          <w:color w:val="131413"/>
        </w:rPr>
        <w:t>avoids</w:t>
      </w:r>
      <w:r>
        <w:rPr>
          <w:color w:val="131413"/>
          <w:spacing w:val="-2"/>
        </w:rPr>
        <w:t> </w:t>
      </w:r>
      <w:r>
        <w:rPr>
          <w:color w:val="131413"/>
        </w:rPr>
        <w:t>reliably the sloshing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sauce.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34"/>
      </w:pPr>
      <w:r>
        <w:rPr>
          <w:color w:val="131413"/>
        </w:rPr>
        <w:t>“DressCoat“ is available in various sizes. Besides the main</w:t>
      </w:r>
      <w:r>
        <w:rPr>
          <w:color w:val="131413"/>
          <w:spacing w:val="1"/>
        </w:rPr>
        <w:t> </w:t>
      </w:r>
      <w:r>
        <w:rPr>
          <w:color w:val="131413"/>
        </w:rPr>
        <w:t>application as plateau plate, each item of the “DressCoat“ series may</w:t>
      </w:r>
      <w:r>
        <w:rPr>
          <w:color w:val="131413"/>
          <w:spacing w:val="-59"/>
        </w:rPr>
        <w:t> </w:t>
      </w:r>
      <w:r>
        <w:rPr>
          <w:color w:val="131413"/>
        </w:rPr>
        <w:t>also be used as bowl. The falling folds add up to an exciting game of</w:t>
      </w:r>
      <w:r>
        <w:rPr>
          <w:color w:val="131413"/>
          <w:spacing w:val="1"/>
        </w:rPr>
        <w:t> </w:t>
      </w:r>
      <w:r>
        <w:rPr>
          <w:color w:val="131413"/>
        </w:rPr>
        <w:t>shapes</w:t>
      </w:r>
      <w:r>
        <w:rPr>
          <w:color w:val="131413"/>
          <w:spacing w:val="-1"/>
        </w:rPr>
        <w:t> </w:t>
      </w:r>
      <w:r>
        <w:rPr>
          <w:color w:val="131413"/>
        </w:rPr>
        <w:t>–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particular</w:t>
      </w:r>
      <w:r>
        <w:rPr>
          <w:color w:val="131413"/>
          <w:spacing w:val="-1"/>
        </w:rPr>
        <w:t> </w:t>
      </w:r>
      <w:r>
        <w:rPr>
          <w:color w:val="131413"/>
        </w:rPr>
        <w:t>if</w:t>
      </w:r>
      <w:r>
        <w:rPr>
          <w:color w:val="131413"/>
          <w:spacing w:val="-1"/>
        </w:rPr>
        <w:t> </w:t>
      </w:r>
      <w:r>
        <w:rPr>
          <w:color w:val="131413"/>
        </w:rPr>
        <w:t>used</w:t>
      </w:r>
      <w:r>
        <w:rPr>
          <w:color w:val="131413"/>
          <w:spacing w:val="-2"/>
        </w:rPr>
        <w:t> </w:t>
      </w:r>
      <w:r>
        <w:rPr>
          <w:color w:val="131413"/>
        </w:rPr>
        <w:t>as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bowl!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With</w:t>
      </w:r>
      <w:r>
        <w:rPr>
          <w:color w:val="131413"/>
          <w:spacing w:val="-3"/>
        </w:rPr>
        <w:t> </w:t>
      </w:r>
      <w:r>
        <w:rPr>
          <w:color w:val="131413"/>
        </w:rPr>
        <w:t>“DressCoat“</w:t>
      </w:r>
      <w:r>
        <w:rPr>
          <w:color w:val="131413"/>
          <w:spacing w:val="-3"/>
        </w:rPr>
        <w:t> </w:t>
      </w:r>
      <w:r>
        <w:rPr>
          <w:color w:val="131413"/>
        </w:rPr>
        <w:t>you</w:t>
      </w:r>
      <w:r>
        <w:rPr>
          <w:color w:val="131413"/>
          <w:spacing w:val="-2"/>
        </w:rPr>
        <w:t> </w:t>
      </w:r>
      <w:r>
        <w:rPr>
          <w:color w:val="131413"/>
        </w:rPr>
        <w:t>will</w:t>
      </w:r>
      <w:r>
        <w:rPr>
          <w:color w:val="131413"/>
          <w:spacing w:val="-4"/>
        </w:rPr>
        <w:t> </w:t>
      </w:r>
      <w:r>
        <w:rPr>
          <w:color w:val="131413"/>
        </w:rPr>
        <w:t>dish</w:t>
      </w:r>
      <w:r>
        <w:rPr>
          <w:color w:val="131413"/>
          <w:spacing w:val="-3"/>
        </w:rPr>
        <w:t> </w:t>
      </w:r>
      <w:r>
        <w:rPr>
          <w:color w:val="131413"/>
        </w:rPr>
        <w:t>up</w:t>
      </w:r>
      <w:r>
        <w:rPr>
          <w:color w:val="131413"/>
          <w:spacing w:val="-3"/>
        </w:rPr>
        <w:t> </w:t>
      </w:r>
      <w:r>
        <w:rPr>
          <w:color w:val="131413"/>
        </w:rPr>
        <w:t>delicacies!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6"/>
        </w:rPr>
        <w:t> </w:t>
      </w:r>
      <w:r>
        <w:rPr>
          <w:color w:val="131413"/>
        </w:rPr>
        <w:t>glass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porcelain</w:t>
      </w:r>
      <w:r>
        <w:rPr>
          <w:color w:val="131413"/>
          <w:spacing w:val="-5"/>
        </w:rPr>
        <w:t> </w:t>
      </w:r>
      <w:r>
        <w:rPr>
          <w:color w:val="131413"/>
        </w:rPr>
        <w:t>designer</w:t>
      </w:r>
      <w:r>
        <w:rPr>
          <w:color w:val="131413"/>
          <w:spacing w:val="-6"/>
        </w:rPr>
        <w:t> </w:t>
      </w:r>
      <w:r>
        <w:rPr>
          <w:color w:val="131413"/>
        </w:rPr>
        <w:t>Nadine</w:t>
      </w:r>
      <w:r>
        <w:rPr>
          <w:color w:val="131413"/>
          <w:spacing w:val="-5"/>
        </w:rPr>
        <w:t> </w:t>
      </w:r>
      <w:r>
        <w:rPr>
          <w:color w:val="131413"/>
        </w:rPr>
        <w:t>Podewski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1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332" w:right="3393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2022-02-10T15:26:59Z</dcterms:created>
  <dcterms:modified xsi:type="dcterms:W3CDTF">2022-02-10T15:26:59Z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2022-02-10T00:00:00Z</vt:filetime>
  </property>
</Properties>
</file>