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790;top:5206;width:3248;height:2825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29664" id="docshapegroup4" coordorigin="7785,11088" coordsize="3258,2835">
            <v:shape style="position:absolute;left:7972;top:11867;width:3037;height:1267" type="#_x0000_t75" id="docshape5" stroked="false">
              <v:imagedata r:id="rId6" o:title=""/>
            </v:shape>
            <v:shape style="position:absolute;left:7790;top:11093;width:3248;height:2825" id="docshape6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30176" id="docshapegroup7" coordorigin="7803,8138" coordsize="3258,2849">
            <v:shape style="position:absolute;left:7802;top:8137;width:3258;height:2849" type="#_x0000_t75" id="docshape8" stroked="false">
              <v:imagedata r:id="rId7" o:title=""/>
            </v:shape>
            <v:shape style="position:absolute;left:7807;top:8142;width:3248;height:2825" id="docshape9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0" coordorigin="7790,2238" coordsize="3273,2834">
            <v:shape style="position:absolute;left:7795;top:2243;width:3264;height:2824" type="#_x0000_t75" id="docshape11" stroked="false">
              <v:imagedata r:id="rId8" o:title=""/>
            </v:shape>
            <v:shape style="position:absolute;left:7795;top:2243;width:3263;height:2824" id="docshape12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„Squareline“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von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ZIEHER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u w:val="thick" w:color="131413"/>
        </w:rPr>
        <w:t>-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das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Buffet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u w:val="thick" w:color="131413"/>
        </w:rPr>
        <w:t>mit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den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1000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spacing w:val="-2"/>
          <w:u w:val="thick" w:color="131413"/>
        </w:rPr>
        <w:t>Gesichtern!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3"/>
        <w:ind w:left="110"/>
      </w:pPr>
      <w:r>
        <w:rPr>
          <w:color w:val="131413"/>
        </w:rPr>
        <w:t>Als</w:t>
      </w:r>
      <w:r>
        <w:rPr>
          <w:color w:val="131413"/>
          <w:spacing w:val="-5"/>
        </w:rPr>
        <w:t> </w:t>
      </w:r>
      <w:r>
        <w:rPr>
          <w:color w:val="131413"/>
        </w:rPr>
        <w:t>Weiterentwicklung</w:t>
      </w:r>
      <w:r>
        <w:rPr>
          <w:color w:val="131413"/>
          <w:spacing w:val="-5"/>
        </w:rPr>
        <w:t> </w:t>
      </w:r>
      <w:r>
        <w:rPr>
          <w:color w:val="131413"/>
        </w:rPr>
        <w:t>des</w:t>
      </w:r>
      <w:r>
        <w:rPr>
          <w:color w:val="131413"/>
          <w:spacing w:val="-5"/>
        </w:rPr>
        <w:t> </w:t>
      </w:r>
      <w:r>
        <w:rPr>
          <w:color w:val="131413"/>
        </w:rPr>
        <w:t>Klassikers</w:t>
      </w:r>
      <w:r>
        <w:rPr>
          <w:color w:val="131413"/>
          <w:spacing w:val="-5"/>
        </w:rPr>
        <w:t> </w:t>
      </w:r>
      <w:r>
        <w:rPr>
          <w:color w:val="131413"/>
        </w:rPr>
        <w:t>„Skyline“</w:t>
      </w:r>
      <w:r>
        <w:rPr>
          <w:color w:val="131413"/>
          <w:spacing w:val="-4"/>
        </w:rPr>
        <w:t> </w:t>
      </w:r>
      <w:r>
        <w:rPr>
          <w:color w:val="131413"/>
        </w:rPr>
        <w:t>bietet</w:t>
      </w:r>
      <w:r>
        <w:rPr>
          <w:color w:val="131413"/>
          <w:spacing w:val="-5"/>
        </w:rPr>
        <w:t> </w:t>
      </w:r>
      <w:r>
        <w:rPr>
          <w:color w:val="131413"/>
          <w:spacing w:val="-2"/>
        </w:rPr>
        <w:t>„Squareline“</w:t>
      </w:r>
    </w:p>
    <w:p>
      <w:pPr>
        <w:pStyle w:val="BodyText"/>
        <w:spacing w:before="27"/>
        <w:ind w:left="110"/>
      </w:pPr>
      <w:r>
        <w:rPr>
          <w:color w:val="131413"/>
        </w:rPr>
        <w:t>neben</w:t>
      </w:r>
      <w:r>
        <w:rPr>
          <w:color w:val="131413"/>
          <w:spacing w:val="-2"/>
        </w:rPr>
        <w:t> </w:t>
      </w:r>
      <w:r>
        <w:rPr>
          <w:color w:val="131413"/>
        </w:rPr>
        <w:t>seiner</w:t>
      </w:r>
      <w:r>
        <w:rPr>
          <w:color w:val="131413"/>
          <w:spacing w:val="-1"/>
        </w:rPr>
        <w:t> </w:t>
      </w:r>
      <w:r>
        <w:rPr>
          <w:color w:val="131413"/>
        </w:rPr>
        <w:t>schlichten</w:t>
      </w:r>
      <w:r>
        <w:rPr>
          <w:color w:val="131413"/>
          <w:spacing w:val="-1"/>
        </w:rPr>
        <w:t> </w:t>
      </w:r>
      <w:r>
        <w:rPr>
          <w:color w:val="131413"/>
        </w:rPr>
        <w:t>Gestaltung</w:t>
      </w:r>
      <w:r>
        <w:rPr>
          <w:color w:val="131413"/>
          <w:spacing w:val="-1"/>
        </w:rPr>
        <w:t> </w:t>
      </w:r>
      <w:r>
        <w:rPr>
          <w:color w:val="131413"/>
        </w:rPr>
        <w:t>zahlreiche </w:t>
      </w:r>
      <w:r>
        <w:rPr>
          <w:color w:val="131413"/>
          <w:spacing w:val="-2"/>
        </w:rPr>
        <w:t>Neuerungen.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6" w:lineRule="auto"/>
        <w:ind w:left="110" w:right="3268"/>
      </w:pPr>
      <w:r>
        <w:rPr>
          <w:color w:val="131413"/>
        </w:rPr>
        <w:t>Die Edelstahldisplays sind in zwei Höhen erhältlich. Verschiedene Ausführungen, auf Hochglanz poliert, weiß oder mattschwarz be- schichtet,</w:t>
      </w:r>
      <w:r>
        <w:rPr>
          <w:color w:val="131413"/>
          <w:spacing w:val="-6"/>
        </w:rPr>
        <w:t> </w:t>
      </w:r>
      <w:r>
        <w:rPr>
          <w:color w:val="131413"/>
        </w:rPr>
        <w:t>verleihen</w:t>
      </w:r>
      <w:r>
        <w:rPr>
          <w:color w:val="131413"/>
          <w:spacing w:val="-6"/>
        </w:rPr>
        <w:t> </w:t>
      </w:r>
      <w:r>
        <w:rPr>
          <w:color w:val="131413"/>
        </w:rPr>
        <w:t>den</w:t>
      </w:r>
      <w:r>
        <w:rPr>
          <w:color w:val="131413"/>
          <w:spacing w:val="-7"/>
        </w:rPr>
        <w:t> </w:t>
      </w:r>
      <w:r>
        <w:rPr>
          <w:color w:val="131413"/>
        </w:rPr>
        <w:t>Säulen</w:t>
      </w:r>
      <w:r>
        <w:rPr>
          <w:color w:val="131413"/>
          <w:spacing w:val="-6"/>
        </w:rPr>
        <w:t> </w:t>
      </w:r>
      <w:r>
        <w:rPr>
          <w:color w:val="131413"/>
        </w:rPr>
        <w:t>völlig</w:t>
      </w:r>
      <w:r>
        <w:rPr>
          <w:color w:val="131413"/>
          <w:spacing w:val="-6"/>
        </w:rPr>
        <w:t> </w:t>
      </w:r>
      <w:r>
        <w:rPr>
          <w:color w:val="131413"/>
        </w:rPr>
        <w:t>unterschiedliche</w:t>
      </w:r>
      <w:r>
        <w:rPr>
          <w:color w:val="131413"/>
          <w:spacing w:val="-7"/>
        </w:rPr>
        <w:t> </w:t>
      </w:r>
      <w:r>
        <w:rPr>
          <w:color w:val="131413"/>
        </w:rPr>
        <w:t>Wirkungen! Gold- und kupferfarben sind auf Anfrage möglich.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3013"/>
      </w:pPr>
      <w:r>
        <w:rPr>
          <w:color w:val="131413"/>
        </w:rPr>
        <w:t>Diese können durch Verbindungselemente, welche in drei verschie- denen</w:t>
      </w:r>
      <w:r>
        <w:rPr>
          <w:color w:val="131413"/>
          <w:spacing w:val="-8"/>
        </w:rPr>
        <w:t> </w:t>
      </w:r>
      <w:r>
        <w:rPr>
          <w:color w:val="131413"/>
        </w:rPr>
        <w:t>Varianten</w:t>
      </w:r>
      <w:r>
        <w:rPr>
          <w:color w:val="131413"/>
          <w:spacing w:val="-8"/>
        </w:rPr>
        <w:t> </w:t>
      </w:r>
      <w:r>
        <w:rPr>
          <w:color w:val="131413"/>
        </w:rPr>
        <w:t>verfügbar</w:t>
      </w:r>
      <w:r>
        <w:rPr>
          <w:color w:val="131413"/>
          <w:spacing w:val="-7"/>
        </w:rPr>
        <w:t> </w:t>
      </w:r>
      <w:r>
        <w:rPr>
          <w:color w:val="131413"/>
        </w:rPr>
        <w:t>sind,</w:t>
      </w:r>
      <w:r>
        <w:rPr>
          <w:color w:val="131413"/>
          <w:spacing w:val="-7"/>
        </w:rPr>
        <w:t> </w:t>
      </w:r>
      <w:r>
        <w:rPr>
          <w:color w:val="131413"/>
        </w:rPr>
        <w:t>übereinander</w:t>
      </w:r>
      <w:r>
        <w:rPr>
          <w:color w:val="131413"/>
          <w:spacing w:val="-8"/>
        </w:rPr>
        <w:t> </w:t>
      </w:r>
      <w:r>
        <w:rPr>
          <w:color w:val="131413"/>
        </w:rPr>
        <w:t>gesteckt</w:t>
      </w:r>
      <w:r>
        <w:rPr>
          <w:color w:val="131413"/>
          <w:spacing w:val="-8"/>
        </w:rPr>
        <w:t> </w:t>
      </w:r>
      <w:r>
        <w:rPr>
          <w:color w:val="131413"/>
        </w:rPr>
        <w:t>werden;</w:t>
      </w:r>
      <w:r>
        <w:rPr>
          <w:color w:val="131413"/>
          <w:spacing w:val="-8"/>
        </w:rPr>
        <w:t> </w:t>
      </w:r>
      <w:r>
        <w:rPr>
          <w:color w:val="131413"/>
        </w:rPr>
        <w:t>eine um 90 Grad gedrehte</w:t>
      </w:r>
      <w:r>
        <w:rPr>
          <w:color w:val="131413"/>
          <w:spacing w:val="-1"/>
        </w:rPr>
        <w:t> </w:t>
      </w:r>
      <w:r>
        <w:rPr>
          <w:color w:val="131413"/>
        </w:rPr>
        <w:t>Anordnung der Displays erhöht den Gestal- tungsspielraum beim</w:t>
      </w:r>
      <w:r>
        <w:rPr>
          <w:color w:val="131413"/>
          <w:spacing w:val="-5"/>
        </w:rPr>
        <w:t> </w:t>
      </w:r>
      <w:r>
        <w:rPr>
          <w:color w:val="131413"/>
        </w:rPr>
        <w:t>Arrangieren des Buffets enorm und ermöglicht beispielsweise den problemlosen Aufbau über Eck.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3013"/>
      </w:pPr>
      <w:r>
        <w:rPr>
          <w:color w:val="131413"/>
        </w:rPr>
        <w:t>Die Verbindungselemente sind neben dem rein technischen Aspekt in erster Linie ein gestalterisches Element, erhältlich in schwarz hochglänzendem bzw. satiniertem, lichtstreuendem Acryl oder als Rahmen</w:t>
      </w:r>
      <w:r>
        <w:rPr>
          <w:color w:val="131413"/>
          <w:spacing w:val="-10"/>
        </w:rPr>
        <w:t> </w:t>
      </w:r>
      <w:r>
        <w:rPr>
          <w:color w:val="131413"/>
        </w:rPr>
        <w:t>aus</w:t>
      </w:r>
      <w:r>
        <w:rPr>
          <w:color w:val="131413"/>
          <w:spacing w:val="-10"/>
        </w:rPr>
        <w:t> </w:t>
      </w:r>
      <w:r>
        <w:rPr>
          <w:color w:val="131413"/>
        </w:rPr>
        <w:t>massivem</w:t>
      </w:r>
      <w:r>
        <w:rPr>
          <w:color w:val="131413"/>
          <w:spacing w:val="-9"/>
        </w:rPr>
        <w:t> </w:t>
      </w:r>
      <w:r>
        <w:rPr>
          <w:color w:val="131413"/>
        </w:rPr>
        <w:t>Walnussholz</w:t>
      </w:r>
      <w:r>
        <w:rPr>
          <w:color w:val="131413"/>
          <w:spacing w:val="-10"/>
        </w:rPr>
        <w:t> </w:t>
      </w:r>
      <w:r>
        <w:rPr>
          <w:color w:val="131413"/>
        </w:rPr>
        <w:t>in</w:t>
      </w:r>
      <w:r>
        <w:rPr>
          <w:color w:val="131413"/>
          <w:spacing w:val="-10"/>
        </w:rPr>
        <w:t> </w:t>
      </w:r>
      <w:r>
        <w:rPr>
          <w:color w:val="131413"/>
        </w:rPr>
        <w:t>handwerklicher</w:t>
      </w:r>
      <w:r>
        <w:rPr>
          <w:color w:val="131413"/>
          <w:spacing w:val="-10"/>
        </w:rPr>
        <w:t> </w:t>
      </w:r>
      <w:r>
        <w:rPr>
          <w:color w:val="131413"/>
        </w:rPr>
        <w:t>Verarbeitung höchster Qualität. In Verbindung mit den verschiedenen</w:t>
      </w:r>
      <w:r>
        <w:rPr>
          <w:color w:val="131413"/>
          <w:spacing w:val="-1"/>
        </w:rPr>
        <w:t> </w:t>
      </w:r>
      <w:r>
        <w:rPr>
          <w:color w:val="131413"/>
        </w:rPr>
        <w:t>Ausführun- gen der Displays und Buffetplatten ergeben sich unzählige Gestal- </w:t>
      </w:r>
      <w:r>
        <w:rPr>
          <w:color w:val="131413"/>
          <w:spacing w:val="-2"/>
        </w:rPr>
        <w:t>tungsmöglichkeiten.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 w:right="3013"/>
      </w:pPr>
      <w:r>
        <w:rPr>
          <w:color w:val="131413"/>
        </w:rPr>
        <w:t>Optional bietet</w:t>
      </w:r>
      <w:r>
        <w:rPr>
          <w:color w:val="131413"/>
          <w:spacing w:val="-1"/>
        </w:rPr>
        <w:t> </w:t>
      </w:r>
      <w:r>
        <w:rPr>
          <w:color w:val="131413"/>
        </w:rPr>
        <w:t>„Squareline“ eine</w:t>
      </w:r>
      <w:r>
        <w:rPr>
          <w:color w:val="131413"/>
          <w:spacing w:val="-1"/>
        </w:rPr>
        <w:t> </w:t>
      </w:r>
      <w:r>
        <w:rPr>
          <w:color w:val="131413"/>
        </w:rPr>
        <w:t>100%ige</w:t>
      </w:r>
      <w:r>
        <w:rPr>
          <w:color w:val="131413"/>
          <w:spacing w:val="-1"/>
        </w:rPr>
        <w:t> </w:t>
      </w:r>
      <w:r>
        <w:rPr>
          <w:color w:val="131413"/>
        </w:rPr>
        <w:t>Integration des</w:t>
      </w:r>
      <w:r>
        <w:rPr>
          <w:color w:val="131413"/>
          <w:spacing w:val="-1"/>
        </w:rPr>
        <w:t> </w:t>
      </w:r>
      <w:r>
        <w:rPr>
          <w:color w:val="131413"/>
        </w:rPr>
        <w:t>„Lightning Buffets“ – die Säulen werden dann über die gesamte Aufbauhöhe von innen heraus beleuchtet. Bei Verwendung der satinierten Ver- bindungselemente</w:t>
      </w:r>
      <w:r>
        <w:rPr>
          <w:color w:val="131413"/>
          <w:spacing w:val="-7"/>
        </w:rPr>
        <w:t> </w:t>
      </w:r>
      <w:r>
        <w:rPr>
          <w:color w:val="131413"/>
        </w:rPr>
        <w:t>wird</w:t>
      </w:r>
      <w:r>
        <w:rPr>
          <w:color w:val="131413"/>
          <w:spacing w:val="-7"/>
        </w:rPr>
        <w:t> </w:t>
      </w:r>
      <w:r>
        <w:rPr>
          <w:color w:val="131413"/>
        </w:rPr>
        <w:t>durch</w:t>
      </w:r>
      <w:r>
        <w:rPr>
          <w:color w:val="131413"/>
          <w:spacing w:val="-7"/>
        </w:rPr>
        <w:t> </w:t>
      </w:r>
      <w:r>
        <w:rPr>
          <w:color w:val="131413"/>
        </w:rPr>
        <w:t>die</w:t>
      </w:r>
      <w:r>
        <w:rPr>
          <w:color w:val="131413"/>
          <w:spacing w:val="-7"/>
        </w:rPr>
        <w:t> </w:t>
      </w:r>
      <w:r>
        <w:rPr>
          <w:color w:val="131413"/>
        </w:rPr>
        <w:t>lichtstreuenden</w:t>
      </w:r>
      <w:r>
        <w:rPr>
          <w:color w:val="131413"/>
          <w:spacing w:val="-7"/>
        </w:rPr>
        <w:t> </w:t>
      </w:r>
      <w:r>
        <w:rPr>
          <w:color w:val="131413"/>
        </w:rPr>
        <w:t>Eigenschaften</w:t>
      </w:r>
      <w:r>
        <w:rPr>
          <w:color w:val="131413"/>
          <w:spacing w:val="-6"/>
        </w:rPr>
        <w:t> </w:t>
      </w:r>
      <w:r>
        <w:rPr>
          <w:color w:val="131413"/>
        </w:rPr>
        <w:t>des Materials die spektakuläre Optik sogar noch verstärkt.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"/>
      </w:pPr>
      <w:r>
        <w:rPr>
          <w:color w:val="131413"/>
        </w:rPr>
        <w:t>Das</w:t>
      </w:r>
      <w:r>
        <w:rPr>
          <w:color w:val="131413"/>
          <w:spacing w:val="-5"/>
        </w:rPr>
        <w:t> </w:t>
      </w:r>
      <w:r>
        <w:rPr>
          <w:color w:val="131413"/>
        </w:rPr>
        <w:t>System</w:t>
      </w:r>
      <w:r>
        <w:rPr>
          <w:color w:val="131413"/>
          <w:spacing w:val="-2"/>
        </w:rPr>
        <w:t> </w:t>
      </w:r>
      <w:r>
        <w:rPr>
          <w:color w:val="131413"/>
        </w:rPr>
        <w:t>basiert</w:t>
      </w:r>
      <w:r>
        <w:rPr>
          <w:color w:val="131413"/>
          <w:spacing w:val="-3"/>
        </w:rPr>
        <w:t> </w:t>
      </w:r>
      <w:r>
        <w:rPr>
          <w:color w:val="131413"/>
        </w:rPr>
        <w:t>konstruktiv</w:t>
      </w:r>
      <w:r>
        <w:rPr>
          <w:color w:val="131413"/>
          <w:spacing w:val="-2"/>
        </w:rPr>
        <w:t> </w:t>
      </w:r>
      <w:r>
        <w:rPr>
          <w:color w:val="131413"/>
        </w:rPr>
        <w:t>und</w:t>
      </w:r>
      <w:r>
        <w:rPr>
          <w:color w:val="131413"/>
          <w:spacing w:val="-2"/>
        </w:rPr>
        <w:t> </w:t>
      </w:r>
      <w:r>
        <w:rPr>
          <w:color w:val="131413"/>
        </w:rPr>
        <w:t>formal</w:t>
      </w:r>
      <w:r>
        <w:rPr>
          <w:color w:val="131413"/>
          <w:spacing w:val="-2"/>
        </w:rPr>
        <w:t> </w:t>
      </w:r>
      <w:r>
        <w:rPr>
          <w:color w:val="131413"/>
        </w:rPr>
        <w:t>auf</w:t>
      </w:r>
      <w:r>
        <w:rPr>
          <w:color w:val="131413"/>
          <w:spacing w:val="-3"/>
        </w:rPr>
        <w:t> </w:t>
      </w:r>
      <w:r>
        <w:rPr>
          <w:color w:val="131413"/>
        </w:rPr>
        <w:t>dem</w:t>
      </w:r>
      <w:r>
        <w:rPr>
          <w:color w:val="131413"/>
          <w:spacing w:val="-2"/>
        </w:rPr>
        <w:t> Buffetklassiker</w:t>
      </w:r>
    </w:p>
    <w:p>
      <w:pPr>
        <w:pStyle w:val="BodyText"/>
        <w:spacing w:line="266" w:lineRule="auto" w:before="27"/>
        <w:ind w:left="110" w:right="3013"/>
      </w:pPr>
      <w:r>
        <w:rPr>
          <w:color w:val="131413"/>
        </w:rPr>
        <w:t>„Skyline“.</w:t>
      </w:r>
      <w:r>
        <w:rPr>
          <w:color w:val="131413"/>
          <w:spacing w:val="-4"/>
        </w:rPr>
        <w:t> </w:t>
      </w:r>
      <w:r>
        <w:rPr>
          <w:color w:val="131413"/>
        </w:rPr>
        <w:t>„Skyline“,</w:t>
      </w:r>
      <w:r>
        <w:rPr>
          <w:color w:val="131413"/>
          <w:spacing w:val="-4"/>
        </w:rPr>
        <w:t> </w:t>
      </w:r>
      <w:r>
        <w:rPr>
          <w:color w:val="131413"/>
        </w:rPr>
        <w:t>„Squareline“</w:t>
      </w:r>
      <w:r>
        <w:rPr>
          <w:color w:val="131413"/>
          <w:spacing w:val="-4"/>
        </w:rPr>
        <w:t> </w:t>
      </w:r>
      <w:r>
        <w:rPr>
          <w:color w:val="131413"/>
        </w:rPr>
        <w:t>sowie</w:t>
      </w:r>
      <w:r>
        <w:rPr>
          <w:color w:val="131413"/>
          <w:spacing w:val="-4"/>
        </w:rPr>
        <w:t> </w:t>
      </w:r>
      <w:r>
        <w:rPr>
          <w:color w:val="131413"/>
        </w:rPr>
        <w:t>die</w:t>
      </w:r>
      <w:r>
        <w:rPr>
          <w:color w:val="131413"/>
          <w:spacing w:val="-5"/>
        </w:rPr>
        <w:t> </w:t>
      </w:r>
      <w:r>
        <w:rPr>
          <w:color w:val="131413"/>
        </w:rPr>
        <w:t>Serie</w:t>
      </w:r>
      <w:r>
        <w:rPr>
          <w:color w:val="131413"/>
          <w:spacing w:val="-4"/>
        </w:rPr>
        <w:t> </w:t>
      </w:r>
      <w:r>
        <w:rPr>
          <w:color w:val="131413"/>
        </w:rPr>
        <w:t>„Curve“</w:t>
      </w:r>
      <w:r>
        <w:rPr>
          <w:color w:val="131413"/>
          <w:spacing w:val="-4"/>
        </w:rPr>
        <w:t> </w:t>
      </w:r>
      <w:r>
        <w:rPr>
          <w:color w:val="131413"/>
        </w:rPr>
        <w:t>sind</w:t>
      </w:r>
      <w:r>
        <w:rPr>
          <w:color w:val="131413"/>
          <w:spacing w:val="-4"/>
        </w:rPr>
        <w:t> </w:t>
      </w:r>
      <w:r>
        <w:rPr>
          <w:color w:val="131413"/>
        </w:rPr>
        <w:t>kom- </w:t>
      </w:r>
      <w:r>
        <w:rPr>
          <w:color w:val="131413"/>
          <w:spacing w:val="-2"/>
        </w:rPr>
        <w:t>patibel.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 w:before="1"/>
        <w:ind w:left="110" w:right="2525"/>
      </w:pPr>
      <w:r>
        <w:rPr>
          <w:color w:val="131413"/>
        </w:rPr>
        <w:t>Egal ob klassisch in Edelstahl und Holz oder hochmodern in matt- schwarz</w:t>
      </w:r>
      <w:r>
        <w:rPr>
          <w:color w:val="131413"/>
          <w:spacing w:val="-5"/>
        </w:rPr>
        <w:t> </w:t>
      </w:r>
      <w:r>
        <w:rPr>
          <w:color w:val="131413"/>
        </w:rPr>
        <w:t>mit</w:t>
      </w:r>
      <w:r>
        <w:rPr>
          <w:color w:val="131413"/>
          <w:spacing w:val="-5"/>
        </w:rPr>
        <w:t> </w:t>
      </w:r>
      <w:r>
        <w:rPr>
          <w:color w:val="131413"/>
        </w:rPr>
        <w:t>effektvoller</w:t>
      </w:r>
      <w:r>
        <w:rPr>
          <w:color w:val="131413"/>
          <w:spacing w:val="-6"/>
        </w:rPr>
        <w:t> </w:t>
      </w:r>
      <w:r>
        <w:rPr>
          <w:color w:val="131413"/>
        </w:rPr>
        <w:t>Beleuchtung</w:t>
      </w:r>
      <w:r>
        <w:rPr>
          <w:color w:val="131413"/>
          <w:spacing w:val="-5"/>
        </w:rPr>
        <w:t> </w:t>
      </w:r>
      <w:r>
        <w:rPr>
          <w:color w:val="131413"/>
        </w:rPr>
        <w:t>–</w:t>
      </w:r>
      <w:r>
        <w:rPr>
          <w:color w:val="131413"/>
          <w:spacing w:val="-6"/>
        </w:rPr>
        <w:t> </w:t>
      </w:r>
      <w:r>
        <w:rPr>
          <w:color w:val="131413"/>
        </w:rPr>
        <w:t>„Squareline“</w:t>
      </w:r>
      <w:r>
        <w:rPr>
          <w:color w:val="131413"/>
          <w:spacing w:val="-5"/>
        </w:rPr>
        <w:t> </w:t>
      </w:r>
      <w:r>
        <w:rPr>
          <w:color w:val="131413"/>
        </w:rPr>
        <w:t>passt</w:t>
      </w:r>
      <w:r>
        <w:rPr>
          <w:color w:val="131413"/>
          <w:spacing w:val="-6"/>
        </w:rPr>
        <w:t> </w:t>
      </w:r>
      <w:r>
        <w:rPr>
          <w:color w:val="131413"/>
        </w:rPr>
        <w:t>sich</w:t>
      </w:r>
      <w:r>
        <w:rPr>
          <w:color w:val="131413"/>
          <w:spacing w:val="-5"/>
        </w:rPr>
        <w:t> </w:t>
      </w:r>
      <w:r>
        <w:rPr>
          <w:color w:val="131413"/>
        </w:rPr>
        <w:t>jedem Ambiente an und wird bei den Gästen garantiert einen bleibenden Eindruck hinterlassen!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10"/>
      </w:pPr>
      <w:hyperlink r:id="rId9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8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03/2022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10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716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2022-03-15T18:04:16Z</dcterms:created>
  <dcterms:modified xsi:type="dcterms:W3CDTF">2022-03-15T18:04:16Z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2022-03-15T00:00:00Z</vt:filetime>
  </property>
</Properties>
</file>