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7790;top:5206;width:3247;height:2825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29664" id="docshapegroup4" coordorigin="7803,8138" coordsize="3258,2849">
            <v:shape style="position:absolute;left:7802;top:8137;width:3258;height:2849" type="#_x0000_t75" id="docshape5" stroked="false">
              <v:imagedata r:id="rId6" o:title=""/>
            </v:shape>
            <v:shape style="position:absolute;left:7807;top:8142;width:3248;height:2825" id="docshape6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176" id="docshapegroup7" coordorigin="7790,2238" coordsize="3273,2834">
            <v:shape style="position:absolute;left:7895;top:2798;width:3024;height:2124" type="#_x0000_t75" id="docshape8" stroked="false">
              <v:imagedata r:id="rId7" o:title=""/>
            </v:shape>
            <v:shape style="position:absolute;left:7795;top:2243;width:3263;height:2824" id="docshape9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0688" id="docshapegroup10" coordorigin="9587,15048" coordsize="1469,932">
            <v:shape style="position:absolute;left:9854;top:15047;width:1167;height:932" id="docshape11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2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3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4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single" w:color="131413"/>
        </w:rPr>
        <w:t>Serviertablett </w:t>
      </w:r>
      <w:r>
        <w:rPr>
          <w:color w:val="131413"/>
          <w:spacing w:val="-2"/>
          <w:u w:val="single" w:color="131413"/>
        </w:rPr>
        <w:t>„Solid“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66" w:lineRule="auto" w:before="208"/>
        <w:ind w:left="110" w:right="2650"/>
      </w:pPr>
      <w:r>
        <w:rPr>
          <w:color w:val="131413"/>
        </w:rPr>
        <w:t>Das Serviertablett mit integrierter Unterteilung ist ideal für den Service</w:t>
      </w:r>
      <w:r>
        <w:rPr>
          <w:color w:val="131413"/>
          <w:spacing w:val="-3"/>
        </w:rPr>
        <w:t> </w:t>
      </w:r>
      <w:r>
        <w:rPr>
          <w:color w:val="131413"/>
        </w:rPr>
        <w:t>von</w:t>
      </w:r>
      <w:r>
        <w:rPr>
          <w:color w:val="131413"/>
          <w:spacing w:val="-3"/>
        </w:rPr>
        <w:t> </w:t>
      </w:r>
      <w:r>
        <w:rPr>
          <w:color w:val="131413"/>
        </w:rPr>
        <w:t>kleinen</w:t>
      </w:r>
      <w:r>
        <w:rPr>
          <w:color w:val="131413"/>
          <w:spacing w:val="-3"/>
        </w:rPr>
        <w:t> </w:t>
      </w:r>
      <w:r>
        <w:rPr>
          <w:color w:val="131413"/>
        </w:rPr>
        <w:t>Gerichten</w:t>
      </w:r>
      <w:r>
        <w:rPr>
          <w:color w:val="131413"/>
          <w:spacing w:val="-3"/>
        </w:rPr>
        <w:t> </w:t>
      </w:r>
      <w:r>
        <w:rPr>
          <w:color w:val="131413"/>
        </w:rPr>
        <w:t>am</w:t>
      </w:r>
      <w:r>
        <w:rPr>
          <w:color w:val="131413"/>
          <w:spacing w:val="-4"/>
        </w:rPr>
        <w:t> </w:t>
      </w:r>
      <w:r>
        <w:rPr>
          <w:color w:val="131413"/>
        </w:rPr>
        <w:t>Pool,</w:t>
      </w:r>
      <w:r>
        <w:rPr>
          <w:color w:val="131413"/>
          <w:spacing w:val="-3"/>
        </w:rPr>
        <w:t> </w:t>
      </w:r>
      <w:r>
        <w:rPr>
          <w:color w:val="131413"/>
        </w:rPr>
        <w:t>am</w:t>
      </w:r>
      <w:r>
        <w:rPr>
          <w:color w:val="131413"/>
          <w:spacing w:val="-4"/>
        </w:rPr>
        <w:t> </w:t>
      </w:r>
      <w:r>
        <w:rPr>
          <w:color w:val="131413"/>
        </w:rPr>
        <w:t>Strand,</w:t>
      </w:r>
      <w:r>
        <w:rPr>
          <w:color w:val="131413"/>
          <w:spacing w:val="-3"/>
        </w:rPr>
        <w:t> </w:t>
      </w:r>
      <w:r>
        <w:rPr>
          <w:color w:val="131413"/>
        </w:rPr>
        <w:t>in</w:t>
      </w:r>
      <w:r>
        <w:rPr>
          <w:color w:val="131413"/>
          <w:spacing w:val="-4"/>
        </w:rPr>
        <w:t> </w:t>
      </w:r>
      <w:r>
        <w:rPr>
          <w:color w:val="131413"/>
        </w:rPr>
        <w:t>der</w:t>
      </w:r>
      <w:r>
        <w:rPr>
          <w:color w:val="131413"/>
          <w:spacing w:val="-4"/>
        </w:rPr>
        <w:t> </w:t>
      </w:r>
      <w:r>
        <w:rPr>
          <w:color w:val="131413"/>
        </w:rPr>
        <w:t>Bar</w:t>
      </w:r>
      <w:r>
        <w:rPr>
          <w:color w:val="131413"/>
          <w:spacing w:val="-3"/>
        </w:rPr>
        <w:t> </w:t>
      </w:r>
      <w:r>
        <w:rPr>
          <w:color w:val="131413"/>
        </w:rPr>
        <w:t>oder auf dem Hotelzimmer.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10" w:right="2650"/>
      </w:pPr>
      <w:r>
        <w:rPr>
          <w:color w:val="131413"/>
        </w:rPr>
        <w:t>Das Hauptfach ist für Teller mit einem Durchmesser bis zu 29cm konzipiert, die seitliche Unterteilung bietet ausreichend Platz für Besteck und Serviette.</w:t>
      </w:r>
      <w:r>
        <w:rPr>
          <w:color w:val="131413"/>
          <w:spacing w:val="-12"/>
        </w:rPr>
        <w:t> </w:t>
      </w:r>
      <w:r>
        <w:rPr>
          <w:color w:val="131413"/>
        </w:rPr>
        <w:t>Auch Einsatzschalen bis zu einer Breite von 7,5cm</w:t>
      </w:r>
      <w:r>
        <w:rPr>
          <w:color w:val="131413"/>
          <w:spacing w:val="-4"/>
        </w:rPr>
        <w:t> </w:t>
      </w:r>
      <w:r>
        <w:rPr>
          <w:color w:val="131413"/>
        </w:rPr>
        <w:t>finden</w:t>
      </w:r>
      <w:r>
        <w:rPr>
          <w:color w:val="131413"/>
          <w:spacing w:val="-3"/>
        </w:rPr>
        <w:t> </w:t>
      </w:r>
      <w:r>
        <w:rPr>
          <w:color w:val="131413"/>
        </w:rPr>
        <w:t>darin</w:t>
      </w:r>
      <w:r>
        <w:rPr>
          <w:color w:val="131413"/>
          <w:spacing w:val="-4"/>
        </w:rPr>
        <w:t> </w:t>
      </w:r>
      <w:r>
        <w:rPr>
          <w:color w:val="131413"/>
        </w:rPr>
        <w:t>Halt</w:t>
      </w:r>
      <w:r>
        <w:rPr>
          <w:color w:val="131413"/>
          <w:spacing w:val="-4"/>
        </w:rPr>
        <w:t> </w:t>
      </w:r>
      <w:r>
        <w:rPr>
          <w:color w:val="131413"/>
        </w:rPr>
        <w:t>und</w:t>
      </w:r>
      <w:r>
        <w:rPr>
          <w:color w:val="131413"/>
          <w:spacing w:val="-4"/>
        </w:rPr>
        <w:t> </w:t>
      </w:r>
      <w:r>
        <w:rPr>
          <w:color w:val="131413"/>
        </w:rPr>
        <w:t>können</w:t>
      </w:r>
      <w:r>
        <w:rPr>
          <w:color w:val="131413"/>
          <w:spacing w:val="-3"/>
        </w:rPr>
        <w:t> </w:t>
      </w:r>
      <w:r>
        <w:rPr>
          <w:color w:val="131413"/>
        </w:rPr>
        <w:t>so</w:t>
      </w:r>
      <w:r>
        <w:rPr>
          <w:color w:val="131413"/>
          <w:spacing w:val="-3"/>
        </w:rPr>
        <w:t> </w:t>
      </w:r>
      <w:r>
        <w:rPr>
          <w:color w:val="131413"/>
        </w:rPr>
        <w:t>für</w:t>
      </w:r>
      <w:r>
        <w:rPr>
          <w:color w:val="131413"/>
          <w:spacing w:val="-3"/>
        </w:rPr>
        <w:t> </w:t>
      </w:r>
      <w:r>
        <w:rPr>
          <w:color w:val="131413"/>
        </w:rPr>
        <w:t>Dips,</w:t>
      </w:r>
      <w:r>
        <w:rPr>
          <w:color w:val="131413"/>
          <w:spacing w:val="-4"/>
        </w:rPr>
        <w:t> </w:t>
      </w:r>
      <w:r>
        <w:rPr>
          <w:color w:val="131413"/>
        </w:rPr>
        <w:t>Salate</w:t>
      </w:r>
      <w:r>
        <w:rPr>
          <w:color w:val="131413"/>
          <w:spacing w:val="-3"/>
        </w:rPr>
        <w:t> </w:t>
      </w:r>
      <w:r>
        <w:rPr>
          <w:color w:val="131413"/>
        </w:rPr>
        <w:t>oder</w:t>
      </w:r>
      <w:r>
        <w:rPr>
          <w:color w:val="131413"/>
          <w:spacing w:val="-4"/>
        </w:rPr>
        <w:t> </w:t>
      </w:r>
      <w:r>
        <w:rPr>
          <w:color w:val="131413"/>
        </w:rPr>
        <w:t>andere Beilagen genutzt werden.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110" w:right="2650"/>
      </w:pPr>
      <w:r>
        <w:rPr>
          <w:color w:val="131413"/>
        </w:rPr>
        <w:t>Die Tabletts verfügen über integrierte Grifflöcher und sind untereinander</w:t>
      </w:r>
      <w:r>
        <w:rPr>
          <w:color w:val="131413"/>
          <w:spacing w:val="-10"/>
        </w:rPr>
        <w:t> </w:t>
      </w:r>
      <w:r>
        <w:rPr>
          <w:color w:val="131413"/>
        </w:rPr>
        <w:t>stapelbar.</w:t>
      </w:r>
      <w:r>
        <w:rPr>
          <w:color w:val="131413"/>
          <w:spacing w:val="-9"/>
        </w:rPr>
        <w:t> </w:t>
      </w:r>
      <w:r>
        <w:rPr>
          <w:color w:val="131413"/>
        </w:rPr>
        <w:t>Fingerzinken</w:t>
      </w:r>
      <w:r>
        <w:rPr>
          <w:color w:val="131413"/>
          <w:spacing w:val="-9"/>
        </w:rPr>
        <w:t> </w:t>
      </w:r>
      <w:r>
        <w:rPr>
          <w:color w:val="131413"/>
        </w:rPr>
        <w:t>an</w:t>
      </w:r>
      <w:r>
        <w:rPr>
          <w:color w:val="131413"/>
          <w:spacing w:val="-10"/>
        </w:rPr>
        <w:t> </w:t>
      </w:r>
      <w:r>
        <w:rPr>
          <w:color w:val="131413"/>
        </w:rPr>
        <w:t>den</w:t>
      </w:r>
      <w:r>
        <w:rPr>
          <w:color w:val="131413"/>
          <w:spacing w:val="-10"/>
        </w:rPr>
        <w:t> </w:t>
      </w:r>
      <w:r>
        <w:rPr>
          <w:color w:val="131413"/>
        </w:rPr>
        <w:t>Eckverbindungen, rutschhemmende Gummifüße und eine lebensmittelechte Versiegelung des massiven Walnussholzes erfüllen die hohen Qualitätsansprüche, die für alle Artikel der Serie „Solid“ gelten.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10"/>
      </w:pPr>
      <w:hyperlink r:id="rId8">
        <w:r>
          <w:rPr>
            <w:color w:val="131413"/>
            <w:spacing w:val="-2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before="1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1.084009pt;width:413.9pt;height:.1pt;mso-position-horizontal-relative:page;mso-position-vertical-relative:paragraph;z-index:-15728640;mso-wrap-distance-left:0;mso-wrap-distance-right:0" id="docshape15" coordorigin="850,222" coordsize="8278,0" path="m9128,222l850,222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pacing w:val="-2"/>
          <w:sz w:val="16"/>
        </w:rPr>
        <w:t>03/2022</w:t>
      </w:r>
    </w:p>
    <w:p>
      <w:pPr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Himmelkron</w:t>
      </w:r>
      <w:r>
        <w:rPr>
          <w:color w:val="313130"/>
          <w:spacing w:val="51"/>
          <w:sz w:val="16"/>
        </w:rPr>
        <w:t>  </w:t>
      </w:r>
      <w:r>
        <w:rPr>
          <w:color w:val="313130"/>
          <w:sz w:val="16"/>
        </w:rPr>
        <w:t>•</w:t>
      </w:r>
      <w:r>
        <w:rPr>
          <w:color w:val="313130"/>
          <w:spacing w:val="52"/>
          <w:sz w:val="16"/>
        </w:rPr>
        <w:t>  </w:t>
      </w:r>
      <w:r>
        <w:rPr>
          <w:color w:val="313130"/>
          <w:sz w:val="16"/>
        </w:rPr>
        <w:t>Marketing: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3"/>
          <w:sz w:val="16"/>
        </w:rPr>
        <w:t> </w:t>
      </w:r>
      <w:hyperlink r:id="rId9">
        <w:r>
          <w:rPr>
            <w:color w:val="313130"/>
            <w:spacing w:val="-2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Im</w:t>
      </w:r>
      <w:r>
        <w:rPr>
          <w:color w:val="313130"/>
          <w:spacing w:val="59"/>
          <w:sz w:val="16"/>
        </w:rPr>
        <w:t> </w:t>
      </w:r>
      <w:r>
        <w:rPr>
          <w:color w:val="313130"/>
          <w:sz w:val="16"/>
        </w:rPr>
        <w:t>Pressebereich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unter</w:t>
      </w:r>
      <w:r>
        <w:rPr>
          <w:color w:val="313130"/>
          <w:spacing w:val="61"/>
          <w:sz w:val="16"/>
        </w:rPr>
        <w:t> </w:t>
      </w:r>
      <w:hyperlink r:id="rId10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finden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Sie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alle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Pressemitteilungen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inkl.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Bildmaterial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als</w:t>
      </w:r>
      <w:r>
        <w:rPr>
          <w:color w:val="313130"/>
          <w:spacing w:val="61"/>
          <w:sz w:val="16"/>
        </w:rPr>
        <w:t> </w:t>
      </w:r>
      <w:r>
        <w:rPr>
          <w:color w:val="313130"/>
          <w:spacing w:val="-2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3763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WWW.ZIEHER.COM/" TargetMode="External"/><Relationship Id="rId9" Type="http://schemas.openxmlformats.org/officeDocument/2006/relationships/hyperlink" Target="mailto:presse@zieher.com" TargetMode="External"/><Relationship Id="rId10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2022-03-29T16:10:09Z</dcterms:created>
  <dcterms:modified xsi:type="dcterms:W3CDTF">2022-03-29T16:10:09Z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2022-03-29T00:00:00Z</vt:filetime>
  </property>
</Properties>
</file>