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EBA" w:rsidRDefault="00804A7B" w:rsidP="00804A7B">
      <w:pPr>
        <w:spacing w:after="0"/>
        <w:ind w:left="567" w:right="567"/>
        <w:jc w:val="center"/>
        <w:rPr>
          <w:rFonts w:ascii="Arial" w:hAnsi="Arial" w:cs="Arial"/>
          <w:b/>
          <w:sz w:val="28"/>
          <w:szCs w:val="28"/>
          <w:u w:val="single"/>
        </w:rPr>
      </w:pPr>
      <w:r w:rsidRPr="00804A7B">
        <w:rPr>
          <w:rFonts w:ascii="Arial" w:hAnsi="Arial" w:cs="Arial"/>
          <w:b/>
          <w:sz w:val="28"/>
          <w:szCs w:val="28"/>
          <w:u w:val="single"/>
        </w:rPr>
        <w:t>Spot on!</w:t>
      </w:r>
    </w:p>
    <w:p w:rsidR="00804A7B" w:rsidRPr="004C1896" w:rsidRDefault="00F75BC3" w:rsidP="009E7EBA">
      <w:pPr>
        <w:spacing w:after="0"/>
        <w:ind w:left="567" w:right="567"/>
        <w:jc w:val="both"/>
        <w:rPr>
          <w:rFonts w:ascii="Arial" w:hAnsi="Arial" w:cs="Arial"/>
          <w:sz w:val="24"/>
          <w:szCs w:val="24"/>
        </w:rPr>
      </w:pPr>
      <w:r w:rsidRPr="00F75BC3">
        <w:rPr>
          <w:rFonts w:ascii="Arial" w:hAnsi="Arial" w:cs="Arial"/>
          <w:sz w:val="24"/>
          <w:szCs w:val="24"/>
        </w:rPr>
        <w:drawing>
          <wp:anchor distT="0" distB="0" distL="114300" distR="114300" simplePos="0" relativeHeight="251655168" behindDoc="0" locked="0" layoutInCell="1" allowOverlap="1" wp14:anchorId="6D3C6EE5" wp14:editId="42772A06">
            <wp:simplePos x="0" y="0"/>
            <wp:positionH relativeFrom="column">
              <wp:posOffset>4048125</wp:posOffset>
            </wp:positionH>
            <wp:positionV relativeFrom="paragraph">
              <wp:posOffset>180833</wp:posOffset>
            </wp:positionV>
            <wp:extent cx="2576195" cy="17195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6195" cy="1719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4A7B" w:rsidRPr="00804A7B" w:rsidRDefault="00804A7B" w:rsidP="00804A7B">
      <w:pPr>
        <w:spacing w:after="0"/>
        <w:ind w:left="567" w:right="543"/>
        <w:jc w:val="both"/>
        <w:rPr>
          <w:rFonts w:ascii="Arial" w:hAnsi="Arial" w:cs="Arial"/>
          <w:sz w:val="24"/>
          <w:szCs w:val="24"/>
        </w:rPr>
      </w:pPr>
      <w:r w:rsidRPr="00804A7B">
        <w:rPr>
          <w:rFonts w:ascii="Arial" w:hAnsi="Arial" w:cs="Arial"/>
          <w:sz w:val="24"/>
          <w:szCs w:val="24"/>
        </w:rPr>
        <w:t>Diese neue Version des Basisringes für die Dekanter Eddy und Star bietet die Möglichkeit, servierten Wein stimmungsvoll in Szene zu setzen.</w:t>
      </w:r>
    </w:p>
    <w:p w:rsidR="005A0DCB" w:rsidRDefault="00F75BC3" w:rsidP="00804A7B">
      <w:pPr>
        <w:spacing w:after="0"/>
        <w:ind w:left="567" w:right="543"/>
        <w:jc w:val="both"/>
        <w:rPr>
          <w:rFonts w:ascii="Arial" w:hAnsi="Arial" w:cs="Arial"/>
          <w:sz w:val="24"/>
          <w:szCs w:val="24"/>
        </w:rPr>
      </w:pPr>
      <w:r w:rsidRPr="00F75BC3">
        <w:rPr>
          <w:rFonts w:ascii="Arial" w:hAnsi="Arial" w:cs="Arial"/>
          <w:sz w:val="24"/>
          <w:szCs w:val="24"/>
        </w:rPr>
        <w:drawing>
          <wp:anchor distT="0" distB="0" distL="114300" distR="114300" simplePos="0" relativeHeight="251660288" behindDoc="0" locked="0" layoutInCell="1" allowOverlap="1" wp14:anchorId="76BCE6E7" wp14:editId="47F32321">
            <wp:simplePos x="0" y="0"/>
            <wp:positionH relativeFrom="column">
              <wp:posOffset>4046220</wp:posOffset>
            </wp:positionH>
            <wp:positionV relativeFrom="paragraph">
              <wp:posOffset>947278</wp:posOffset>
            </wp:positionV>
            <wp:extent cx="2571115" cy="381508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115" cy="3815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4A7B" w:rsidRPr="00804A7B">
        <w:rPr>
          <w:rFonts w:ascii="Arial" w:hAnsi="Arial" w:cs="Arial"/>
          <w:sz w:val="24"/>
          <w:szCs w:val="24"/>
        </w:rPr>
        <w:t xml:space="preserve">Die Zieher Akku-Leuchte passt exakt in die vorgesehene Aussparung im unteren Bereich des Ringes, und kann so den im Dekanter servierten Wein faszinierend in Szene setzen. Bei stark pigmentierten Rotweinen kann die Leuchtwirkung im befüllten Dekanter zunächst sehr dezent ausfallen. Mit abnehmendem Füllstand wird das Licht- und Farbenspiel aber </w:t>
      </w:r>
      <w:proofErr w:type="gramStart"/>
      <w:r w:rsidR="00804A7B" w:rsidRPr="00804A7B">
        <w:rPr>
          <w:rFonts w:ascii="Arial" w:hAnsi="Arial" w:cs="Arial"/>
          <w:sz w:val="24"/>
          <w:szCs w:val="24"/>
        </w:rPr>
        <w:t>auf</w:t>
      </w:r>
      <w:r w:rsidR="005A0DCB">
        <w:rPr>
          <w:rFonts w:ascii="Arial" w:hAnsi="Arial" w:cs="Arial"/>
          <w:sz w:val="24"/>
          <w:szCs w:val="24"/>
        </w:rPr>
        <w:t xml:space="preserve"> </w:t>
      </w:r>
      <w:r w:rsidR="00804A7B" w:rsidRPr="00804A7B">
        <w:rPr>
          <w:rFonts w:ascii="Arial" w:hAnsi="Arial" w:cs="Arial"/>
          <w:sz w:val="24"/>
          <w:szCs w:val="24"/>
        </w:rPr>
        <w:t>spannende</w:t>
      </w:r>
      <w:proofErr w:type="gramEnd"/>
      <w:r w:rsidR="00804A7B" w:rsidRPr="00804A7B">
        <w:rPr>
          <w:rFonts w:ascii="Arial" w:hAnsi="Arial" w:cs="Arial"/>
          <w:sz w:val="24"/>
          <w:szCs w:val="24"/>
        </w:rPr>
        <w:t xml:space="preserve"> Weise immer intensiver.</w:t>
      </w:r>
      <w:r w:rsidR="00804A7B">
        <w:rPr>
          <w:rFonts w:ascii="Arial" w:hAnsi="Arial" w:cs="Arial"/>
          <w:sz w:val="24"/>
          <w:szCs w:val="24"/>
        </w:rPr>
        <w:t xml:space="preserve"> </w:t>
      </w:r>
    </w:p>
    <w:p w:rsidR="005A0DCB" w:rsidRDefault="005A0DCB" w:rsidP="00804A7B">
      <w:pPr>
        <w:spacing w:after="0"/>
        <w:ind w:left="567" w:right="543"/>
        <w:jc w:val="both"/>
        <w:rPr>
          <w:rFonts w:ascii="Arial" w:hAnsi="Arial" w:cs="Arial"/>
          <w:sz w:val="24"/>
          <w:szCs w:val="24"/>
        </w:rPr>
      </w:pPr>
    </w:p>
    <w:p w:rsidR="00804A7B" w:rsidRPr="00804A7B" w:rsidRDefault="00804A7B" w:rsidP="00804A7B">
      <w:pPr>
        <w:spacing w:after="0"/>
        <w:ind w:left="567" w:right="543"/>
        <w:jc w:val="both"/>
        <w:rPr>
          <w:rFonts w:ascii="Arial" w:hAnsi="Arial" w:cs="Arial"/>
          <w:sz w:val="24"/>
          <w:szCs w:val="24"/>
        </w:rPr>
      </w:pPr>
      <w:r w:rsidRPr="00804A7B">
        <w:rPr>
          <w:rFonts w:ascii="Arial" w:hAnsi="Arial" w:cs="Arial"/>
          <w:sz w:val="24"/>
          <w:szCs w:val="24"/>
        </w:rPr>
        <w:t xml:space="preserve">Auch zur Illumination von Glasschalen und -platten ist dieses Zubehör geeignet. </w:t>
      </w:r>
    </w:p>
    <w:p w:rsidR="00804A7B" w:rsidRPr="00804A7B" w:rsidRDefault="00804A7B" w:rsidP="00804A7B">
      <w:pPr>
        <w:spacing w:after="0"/>
        <w:ind w:left="567" w:right="543"/>
        <w:jc w:val="both"/>
        <w:rPr>
          <w:rFonts w:ascii="Arial" w:hAnsi="Arial" w:cs="Arial"/>
          <w:sz w:val="24"/>
          <w:szCs w:val="24"/>
        </w:rPr>
      </w:pPr>
    </w:p>
    <w:p w:rsidR="00804A7B" w:rsidRDefault="00804A7B" w:rsidP="00804A7B">
      <w:pPr>
        <w:spacing w:after="0"/>
        <w:ind w:left="567" w:right="543"/>
        <w:jc w:val="both"/>
        <w:rPr>
          <w:rFonts w:ascii="Arial" w:hAnsi="Arial" w:cs="Arial"/>
          <w:sz w:val="24"/>
          <w:szCs w:val="24"/>
        </w:rPr>
      </w:pPr>
      <w:r w:rsidRPr="00804A7B">
        <w:rPr>
          <w:rFonts w:ascii="Arial" w:hAnsi="Arial" w:cs="Arial"/>
          <w:sz w:val="24"/>
          <w:szCs w:val="24"/>
        </w:rPr>
        <w:t xml:space="preserve">Leuchte und Fernbedienung verfügen auch in Kombination mit dem Ring über alle bekannten Optionen, wie regelbare Helligkeit, 7 Lichtfarben und diverse Farbwechsel-Funktionen. </w:t>
      </w:r>
    </w:p>
    <w:p w:rsidR="005A0DCB" w:rsidRPr="00804A7B" w:rsidRDefault="005A0DCB" w:rsidP="00804A7B">
      <w:pPr>
        <w:spacing w:after="0"/>
        <w:ind w:left="567" w:right="543"/>
        <w:jc w:val="both"/>
        <w:rPr>
          <w:rFonts w:ascii="Arial" w:hAnsi="Arial" w:cs="Arial"/>
          <w:sz w:val="24"/>
          <w:szCs w:val="24"/>
        </w:rPr>
      </w:pPr>
    </w:p>
    <w:p w:rsidR="00804A7B" w:rsidRDefault="00804A7B" w:rsidP="00804A7B">
      <w:pPr>
        <w:spacing w:after="0"/>
        <w:ind w:left="567" w:right="543"/>
        <w:jc w:val="both"/>
        <w:rPr>
          <w:rFonts w:ascii="Arial" w:hAnsi="Arial" w:cs="Arial"/>
          <w:sz w:val="24"/>
          <w:szCs w:val="24"/>
        </w:rPr>
      </w:pPr>
      <w:r w:rsidRPr="00804A7B">
        <w:rPr>
          <w:rFonts w:ascii="Arial" w:hAnsi="Arial" w:cs="Arial"/>
          <w:sz w:val="24"/>
          <w:szCs w:val="24"/>
        </w:rPr>
        <w:t>Alle Einzelteile (Ring, Leuchte, Fernbedienung und Ladestation) sind einzeln oder als Set im Geschenkkarton erhältlich.</w:t>
      </w:r>
    </w:p>
    <w:p w:rsidR="005A0DCB" w:rsidRPr="00804A7B" w:rsidRDefault="005A0DCB" w:rsidP="00804A7B">
      <w:pPr>
        <w:spacing w:after="0"/>
        <w:ind w:left="567" w:right="543"/>
        <w:jc w:val="both"/>
        <w:rPr>
          <w:rFonts w:ascii="Arial" w:hAnsi="Arial" w:cs="Arial"/>
          <w:sz w:val="24"/>
          <w:szCs w:val="24"/>
        </w:rPr>
      </w:pPr>
    </w:p>
    <w:p w:rsidR="00D7473B" w:rsidRDefault="005A0DCB" w:rsidP="00804A7B">
      <w:pPr>
        <w:spacing w:after="0"/>
        <w:ind w:left="567" w:right="543"/>
        <w:jc w:val="both"/>
        <w:rPr>
          <w:rFonts w:ascii="Arial" w:hAnsi="Arial" w:cs="Arial"/>
          <w:sz w:val="24"/>
          <w:szCs w:val="24"/>
        </w:rPr>
      </w:pPr>
      <w:r>
        <w:rPr>
          <w:rFonts w:ascii="Arial" w:hAnsi="Arial" w:cs="Arial"/>
          <w:sz w:val="24"/>
          <w:szCs w:val="24"/>
        </w:rPr>
        <w:t xml:space="preserve">Die </w:t>
      </w:r>
      <w:r w:rsidR="00804A7B" w:rsidRPr="00804A7B">
        <w:rPr>
          <w:rFonts w:ascii="Arial" w:hAnsi="Arial" w:cs="Arial"/>
          <w:sz w:val="24"/>
          <w:szCs w:val="24"/>
        </w:rPr>
        <w:t>Ladestation</w:t>
      </w:r>
      <w:r>
        <w:rPr>
          <w:rFonts w:ascii="Arial" w:hAnsi="Arial" w:cs="Arial"/>
          <w:sz w:val="24"/>
          <w:szCs w:val="24"/>
        </w:rPr>
        <w:t xml:space="preserve"> ist verfügbar mit EU, </w:t>
      </w:r>
      <w:r w:rsidR="00804A7B" w:rsidRPr="00804A7B">
        <w:rPr>
          <w:rFonts w:ascii="Arial" w:hAnsi="Arial" w:cs="Arial"/>
          <w:sz w:val="24"/>
          <w:szCs w:val="24"/>
        </w:rPr>
        <w:t>UK bzw</w:t>
      </w:r>
      <w:r>
        <w:rPr>
          <w:rFonts w:ascii="Arial" w:hAnsi="Arial" w:cs="Arial"/>
          <w:sz w:val="24"/>
          <w:szCs w:val="24"/>
        </w:rPr>
        <w:t>.</w:t>
      </w:r>
      <w:r w:rsidR="00804A7B" w:rsidRPr="00804A7B">
        <w:rPr>
          <w:rFonts w:ascii="Arial" w:hAnsi="Arial" w:cs="Arial"/>
          <w:sz w:val="24"/>
          <w:szCs w:val="24"/>
        </w:rPr>
        <w:t xml:space="preserve"> </w:t>
      </w:r>
      <w:proofErr w:type="gramStart"/>
      <w:r w:rsidR="00804A7B" w:rsidRPr="00804A7B">
        <w:rPr>
          <w:rFonts w:ascii="Arial" w:hAnsi="Arial" w:cs="Arial"/>
          <w:sz w:val="24"/>
          <w:szCs w:val="24"/>
        </w:rPr>
        <w:t>US</w:t>
      </w:r>
      <w:r>
        <w:rPr>
          <w:rFonts w:ascii="Arial" w:hAnsi="Arial" w:cs="Arial"/>
          <w:sz w:val="24"/>
          <w:szCs w:val="24"/>
        </w:rPr>
        <w:t xml:space="preserve"> </w:t>
      </w:r>
      <w:r w:rsidR="00804A7B" w:rsidRPr="00804A7B">
        <w:rPr>
          <w:rFonts w:ascii="Arial" w:hAnsi="Arial" w:cs="Arial"/>
          <w:sz w:val="24"/>
          <w:szCs w:val="24"/>
        </w:rPr>
        <w:t xml:space="preserve"> Stecker</w:t>
      </w:r>
      <w:proofErr w:type="gramEnd"/>
      <w:r w:rsidR="00804A7B" w:rsidRPr="00804A7B">
        <w:rPr>
          <w:rFonts w:ascii="Arial" w:hAnsi="Arial" w:cs="Arial"/>
          <w:sz w:val="24"/>
          <w:szCs w:val="24"/>
        </w:rPr>
        <w:t>.</w:t>
      </w:r>
    </w:p>
    <w:p w:rsidR="00804A7B" w:rsidRDefault="00804A7B" w:rsidP="00804A7B">
      <w:pPr>
        <w:spacing w:after="0"/>
        <w:ind w:left="567" w:right="543"/>
        <w:jc w:val="both"/>
        <w:rPr>
          <w:rFonts w:ascii="Arial" w:hAnsi="Arial" w:cs="Arial"/>
          <w:sz w:val="24"/>
          <w:szCs w:val="24"/>
        </w:rPr>
      </w:pPr>
    </w:p>
    <w:p w:rsidR="005A0DCB" w:rsidRPr="004C1896" w:rsidRDefault="005A0DCB" w:rsidP="00804A7B">
      <w:pPr>
        <w:spacing w:after="0"/>
        <w:ind w:left="567" w:right="543"/>
        <w:jc w:val="both"/>
        <w:rPr>
          <w:rFonts w:ascii="Arial" w:hAnsi="Arial" w:cs="Arial"/>
          <w:sz w:val="24"/>
          <w:szCs w:val="24"/>
        </w:rPr>
      </w:pPr>
      <w:bookmarkStart w:id="0" w:name="_GoBack"/>
      <w:bookmarkEnd w:id="0"/>
    </w:p>
    <w:p w:rsidR="008F3E66" w:rsidRPr="004C1896" w:rsidRDefault="00A25B0A" w:rsidP="009F78E7">
      <w:pPr>
        <w:spacing w:after="0"/>
        <w:ind w:left="567" w:right="567"/>
        <w:jc w:val="both"/>
        <w:rPr>
          <w:rFonts w:ascii="Arial" w:hAnsi="Arial" w:cs="Arial"/>
          <w:sz w:val="24"/>
          <w:szCs w:val="24"/>
        </w:rPr>
      </w:pPr>
      <w:r w:rsidRPr="004C1896">
        <w:rPr>
          <w:rFonts w:ascii="Arial" w:hAnsi="Arial" w:cs="Arial"/>
          <w:sz w:val="24"/>
          <w:szCs w:val="24"/>
        </w:rPr>
        <w:t xml:space="preserve">Weitere Informationen: </w:t>
      </w:r>
      <w:r w:rsidR="00C33E89" w:rsidRPr="004C1896">
        <w:rPr>
          <w:rFonts w:ascii="Arial" w:hAnsi="Arial" w:cs="Arial"/>
          <w:sz w:val="24"/>
          <w:szCs w:val="24"/>
        </w:rPr>
        <w:t>WWW.ZIEHER.COM</w:t>
      </w:r>
    </w:p>
    <w:p w:rsidR="00C60207" w:rsidRPr="004C1896" w:rsidRDefault="00C60207" w:rsidP="00A15982">
      <w:pPr>
        <w:spacing w:after="0" w:line="240" w:lineRule="auto"/>
        <w:jc w:val="both"/>
        <w:rPr>
          <w:rFonts w:ascii="Arial" w:hAnsi="Arial" w:cs="Arial"/>
          <w:sz w:val="20"/>
          <w:szCs w:val="20"/>
        </w:rPr>
      </w:pPr>
    </w:p>
    <w:p w:rsidR="00C60207" w:rsidRDefault="00C60207" w:rsidP="00A15982">
      <w:pPr>
        <w:spacing w:after="0" w:line="240" w:lineRule="auto"/>
        <w:jc w:val="both"/>
        <w:rPr>
          <w:rFonts w:ascii="Arial" w:hAnsi="Arial" w:cs="Arial"/>
          <w:sz w:val="20"/>
          <w:szCs w:val="20"/>
        </w:rPr>
      </w:pPr>
    </w:p>
    <w:sectPr w:rsidR="00C60207" w:rsidSect="00D7473B">
      <w:footerReference w:type="default" r:id="rId9"/>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A11" w:rsidRDefault="00847A11" w:rsidP="002B04F8">
      <w:pPr>
        <w:spacing w:after="0" w:line="240" w:lineRule="auto"/>
      </w:pPr>
      <w:r>
        <w:separator/>
      </w:r>
    </w:p>
  </w:endnote>
  <w:endnote w:type="continuationSeparator" w:id="0">
    <w:p w:rsidR="00847A11" w:rsidRDefault="00847A11" w:rsidP="002B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BoldCn">
    <w:altName w:val="Times New Roman"/>
    <w:charset w:val="4D"/>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56" w:rsidRDefault="00A8030C" w:rsidP="00125D08">
    <w:pPr>
      <w:spacing w:after="0"/>
      <w:ind w:left="567"/>
      <w:rPr>
        <w:rFonts w:ascii="Arial" w:hAnsi="Arial" w:cs="Arial"/>
        <w:sz w:val="16"/>
        <w:szCs w:val="16"/>
      </w:rPr>
    </w:pPr>
    <w:r>
      <w:rPr>
        <w:rFonts w:ascii="Arial" w:hAnsi="Arial" w:cs="Arial"/>
        <w:noProof/>
        <w:sz w:val="16"/>
        <w:szCs w:val="16"/>
        <w:u w:val="single"/>
      </w:rPr>
      <w:drawing>
        <wp:anchor distT="0" distB="0" distL="114300" distR="114300" simplePos="0" relativeHeight="251658240" behindDoc="1" locked="0" layoutInCell="1" allowOverlap="1">
          <wp:simplePos x="0" y="0"/>
          <wp:positionH relativeFrom="column">
            <wp:posOffset>5520690</wp:posOffset>
          </wp:positionH>
          <wp:positionV relativeFrom="paragraph">
            <wp:posOffset>-190500</wp:posOffset>
          </wp:positionV>
          <wp:extent cx="767715" cy="767715"/>
          <wp:effectExtent l="0" t="0" r="0" b="0"/>
          <wp:wrapTight wrapText="bothSides">
            <wp:wrapPolygon edited="0">
              <wp:start x="0" y="0"/>
              <wp:lineTo x="0" y="20903"/>
              <wp:lineTo x="20903" y="20903"/>
              <wp:lineTo x="20903" y="0"/>
              <wp:lineTo x="0" y="0"/>
            </wp:wrapPolygon>
          </wp:wrapTight>
          <wp:docPr id="2" name="Grafik 2" descr="Ohne_Germany_schwarz_magenta_quadr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e_Germany_schwarz_magenta_quadrati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B1756">
      <w:rPr>
        <w:rFonts w:ascii="Arial" w:hAnsi="Arial" w:cs="Arial"/>
        <w:sz w:val="16"/>
        <w:szCs w:val="16"/>
        <w:u w:val="single"/>
      </w:rPr>
      <w:t>0</w:t>
    </w:r>
    <w:r>
      <w:rPr>
        <w:rFonts w:ascii="Arial" w:hAnsi="Arial" w:cs="Arial"/>
        <w:sz w:val="16"/>
        <w:szCs w:val="16"/>
        <w:u w:val="single"/>
      </w:rPr>
      <w:t>9</w:t>
    </w:r>
    <w:r w:rsidR="002B1756" w:rsidRPr="00C32288">
      <w:rPr>
        <w:rFonts w:ascii="Arial" w:hAnsi="Arial" w:cs="Arial"/>
        <w:sz w:val="16"/>
        <w:szCs w:val="16"/>
        <w:u w:val="single"/>
      </w:rPr>
      <w:t>/201</w:t>
    </w:r>
    <w:r w:rsidR="006B20A5">
      <w:rPr>
        <w:rFonts w:ascii="Arial" w:hAnsi="Arial" w:cs="Arial"/>
        <w:sz w:val="16"/>
        <w:szCs w:val="16"/>
        <w:u w:val="single"/>
      </w:rPr>
      <w:t>9</w:t>
    </w:r>
    <w:r w:rsidR="002B1756">
      <w:rPr>
        <w:rFonts w:ascii="Arial" w:hAnsi="Arial" w:cs="Arial"/>
        <w:sz w:val="16"/>
        <w:szCs w:val="16"/>
      </w:rPr>
      <w:t>__________________________________________________________________________________</w:t>
    </w:r>
  </w:p>
  <w:p w:rsidR="002B1756" w:rsidRPr="006B20A5" w:rsidRDefault="002B1756" w:rsidP="00125D08">
    <w:pPr>
      <w:spacing w:after="0"/>
      <w:ind w:left="567"/>
      <w:rPr>
        <w:rFonts w:ascii="Arial" w:hAnsi="Arial" w:cs="Arial"/>
        <w:color w:val="000000" w:themeColor="text1"/>
        <w:sz w:val="16"/>
        <w:szCs w:val="16"/>
      </w:rPr>
    </w:pPr>
    <w:r w:rsidRPr="00C32288">
      <w:rPr>
        <w:rFonts w:ascii="Arial" w:hAnsi="Arial" w:cs="Arial"/>
        <w:sz w:val="16"/>
        <w:szCs w:val="16"/>
      </w:rPr>
      <w:t xml:space="preserve">Zieher KG, </w:t>
    </w:r>
    <w:r w:rsidRPr="006B20A5">
      <w:rPr>
        <w:rFonts w:ascii="Arial" w:hAnsi="Arial" w:cs="Arial"/>
        <w:color w:val="000000" w:themeColor="text1"/>
        <w:sz w:val="16"/>
        <w:szCs w:val="16"/>
      </w:rPr>
      <w:t xml:space="preserve">Kulmbacher Straße 15 </w:t>
    </w:r>
    <w:r w:rsidRPr="006B20A5">
      <w:rPr>
        <w:rFonts w:cs="Arial"/>
        <w:color w:val="000000" w:themeColor="text1"/>
        <w:sz w:val="18"/>
        <w:szCs w:val="18"/>
      </w:rPr>
      <w:t xml:space="preserve">• </w:t>
    </w:r>
    <w:r w:rsidRPr="006B20A5">
      <w:rPr>
        <w:rFonts w:ascii="Arial" w:hAnsi="Arial" w:cs="Arial"/>
        <w:color w:val="000000" w:themeColor="text1"/>
        <w:sz w:val="16"/>
        <w:szCs w:val="16"/>
      </w:rPr>
      <w:t xml:space="preserve">D - 95502 Himmelkron </w:t>
    </w:r>
    <w:r w:rsidRPr="006B20A5">
      <w:rPr>
        <w:rFonts w:cs="Arial"/>
        <w:color w:val="000000" w:themeColor="text1"/>
        <w:sz w:val="18"/>
        <w:szCs w:val="18"/>
      </w:rPr>
      <w:t xml:space="preserve">• </w:t>
    </w:r>
    <w:r w:rsidRPr="006B20A5">
      <w:rPr>
        <w:rFonts w:ascii="Arial" w:hAnsi="Arial" w:cs="Arial"/>
        <w:color w:val="000000" w:themeColor="text1"/>
        <w:sz w:val="16"/>
        <w:szCs w:val="16"/>
      </w:rPr>
      <w:t xml:space="preserve">Marketing: 09273- 9273- 68 </w:t>
    </w:r>
    <w:r w:rsidRPr="006B20A5">
      <w:rPr>
        <w:rFonts w:cs="Arial"/>
        <w:color w:val="000000" w:themeColor="text1"/>
        <w:sz w:val="18"/>
        <w:szCs w:val="18"/>
      </w:rPr>
      <w:t xml:space="preserve">• </w:t>
    </w:r>
    <w:hyperlink r:id="rId2" w:history="1">
      <w:r w:rsidRPr="006B20A5">
        <w:rPr>
          <w:rStyle w:val="Hyperlink"/>
          <w:rFonts w:ascii="Arial" w:hAnsi="Arial" w:cs="Arial"/>
          <w:color w:val="000000" w:themeColor="text1"/>
          <w:sz w:val="16"/>
          <w:szCs w:val="16"/>
        </w:rPr>
        <w:t>presse@zieher.com</w:t>
      </w:r>
    </w:hyperlink>
  </w:p>
  <w:p w:rsidR="002B1756" w:rsidRPr="00E77346" w:rsidRDefault="002B1756" w:rsidP="00125D08">
    <w:pPr>
      <w:pStyle w:val="Fuzeile"/>
      <w:ind w:left="567"/>
      <w:rPr>
        <w:rFonts w:ascii="Arial" w:hAnsi="Arial" w:cs="Arial"/>
        <w:sz w:val="16"/>
        <w:szCs w:val="16"/>
      </w:rPr>
    </w:pPr>
    <w:r w:rsidRPr="006B20A5">
      <w:rPr>
        <w:rFonts w:ascii="Arial" w:hAnsi="Arial" w:cs="Arial"/>
        <w:color w:val="000000" w:themeColor="text1"/>
        <w:sz w:val="16"/>
        <w:szCs w:val="16"/>
      </w:rPr>
      <w:t xml:space="preserve">Im Pressebereich unter </w:t>
    </w:r>
    <w:hyperlink r:id="rId3" w:history="1">
      <w:r w:rsidRPr="006B20A5">
        <w:rPr>
          <w:rStyle w:val="Hyperlink"/>
          <w:rFonts w:ascii="Arial" w:hAnsi="Arial" w:cs="Arial"/>
          <w:color w:val="000000" w:themeColor="text1"/>
          <w:sz w:val="16"/>
          <w:szCs w:val="16"/>
        </w:rPr>
        <w:t>www.zieher.com</w:t>
      </w:r>
    </w:hyperlink>
    <w:r w:rsidRPr="006B20A5">
      <w:rPr>
        <w:rFonts w:ascii="Arial" w:hAnsi="Arial" w:cs="Arial"/>
        <w:color w:val="000000" w:themeColor="text1"/>
        <w:sz w:val="16"/>
        <w:szCs w:val="16"/>
      </w:rPr>
      <w:t xml:space="preserve"> finden Sie alle Pressemitteilungen inklusive</w:t>
    </w:r>
    <w:r w:rsidRPr="00E77346">
      <w:rPr>
        <w:rFonts w:ascii="Arial" w:hAnsi="Arial" w:cs="Arial"/>
        <w:sz w:val="16"/>
        <w:szCs w:val="16"/>
      </w:rPr>
      <w:t xml:space="preserve"> Bildmaterial als Download</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A11" w:rsidRDefault="00847A11" w:rsidP="002B04F8">
      <w:pPr>
        <w:spacing w:after="0" w:line="240" w:lineRule="auto"/>
      </w:pPr>
      <w:r>
        <w:separator/>
      </w:r>
    </w:p>
  </w:footnote>
  <w:footnote w:type="continuationSeparator" w:id="0">
    <w:p w:rsidR="00847A11" w:rsidRDefault="00847A11" w:rsidP="002B0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7649">
      <o:colormenu v:ext="edit" strokecolor="none [321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359A"/>
    <w:rsid w:val="000070C6"/>
    <w:rsid w:val="000278CB"/>
    <w:rsid w:val="000464F0"/>
    <w:rsid w:val="000545B3"/>
    <w:rsid w:val="00057B7C"/>
    <w:rsid w:val="000625D8"/>
    <w:rsid w:val="00062ADD"/>
    <w:rsid w:val="0006559A"/>
    <w:rsid w:val="00086344"/>
    <w:rsid w:val="000A1729"/>
    <w:rsid w:val="000B7495"/>
    <w:rsid w:val="000D331B"/>
    <w:rsid w:val="000E04EE"/>
    <w:rsid w:val="000E553E"/>
    <w:rsid w:val="000E6C29"/>
    <w:rsid w:val="00112719"/>
    <w:rsid w:val="0011532F"/>
    <w:rsid w:val="00125D08"/>
    <w:rsid w:val="0014659C"/>
    <w:rsid w:val="00147D42"/>
    <w:rsid w:val="00152B11"/>
    <w:rsid w:val="0015611B"/>
    <w:rsid w:val="0016456C"/>
    <w:rsid w:val="001741C3"/>
    <w:rsid w:val="00193B05"/>
    <w:rsid w:val="001B3AEA"/>
    <w:rsid w:val="001B7661"/>
    <w:rsid w:val="001F3C05"/>
    <w:rsid w:val="002169E2"/>
    <w:rsid w:val="00231F65"/>
    <w:rsid w:val="00256654"/>
    <w:rsid w:val="00270646"/>
    <w:rsid w:val="002B04F8"/>
    <w:rsid w:val="002B1756"/>
    <w:rsid w:val="002B53FE"/>
    <w:rsid w:val="002B6152"/>
    <w:rsid w:val="002C3BB2"/>
    <w:rsid w:val="002C4407"/>
    <w:rsid w:val="003027A4"/>
    <w:rsid w:val="00326F95"/>
    <w:rsid w:val="00330453"/>
    <w:rsid w:val="00344031"/>
    <w:rsid w:val="00350FE8"/>
    <w:rsid w:val="00353797"/>
    <w:rsid w:val="00361CD1"/>
    <w:rsid w:val="00371C09"/>
    <w:rsid w:val="003746A0"/>
    <w:rsid w:val="00381305"/>
    <w:rsid w:val="00384D65"/>
    <w:rsid w:val="00386277"/>
    <w:rsid w:val="003B59DA"/>
    <w:rsid w:val="003C665F"/>
    <w:rsid w:val="003C6661"/>
    <w:rsid w:val="003D65C3"/>
    <w:rsid w:val="0040371A"/>
    <w:rsid w:val="004039CC"/>
    <w:rsid w:val="004273AB"/>
    <w:rsid w:val="0042779D"/>
    <w:rsid w:val="00441C2A"/>
    <w:rsid w:val="00445C4B"/>
    <w:rsid w:val="00457BA2"/>
    <w:rsid w:val="00464509"/>
    <w:rsid w:val="004732E0"/>
    <w:rsid w:val="00476705"/>
    <w:rsid w:val="00497C6E"/>
    <w:rsid w:val="004B4A6C"/>
    <w:rsid w:val="004C1896"/>
    <w:rsid w:val="004C3F74"/>
    <w:rsid w:val="004C537D"/>
    <w:rsid w:val="004E2112"/>
    <w:rsid w:val="004F59CD"/>
    <w:rsid w:val="0051022D"/>
    <w:rsid w:val="00513A79"/>
    <w:rsid w:val="00557577"/>
    <w:rsid w:val="0058789A"/>
    <w:rsid w:val="005915F7"/>
    <w:rsid w:val="00595078"/>
    <w:rsid w:val="005A0DCB"/>
    <w:rsid w:val="005A7745"/>
    <w:rsid w:val="005C076F"/>
    <w:rsid w:val="005C4A58"/>
    <w:rsid w:val="005C4D4A"/>
    <w:rsid w:val="005D3161"/>
    <w:rsid w:val="005E7F42"/>
    <w:rsid w:val="005F7307"/>
    <w:rsid w:val="00624421"/>
    <w:rsid w:val="00625F61"/>
    <w:rsid w:val="00626E25"/>
    <w:rsid w:val="00635546"/>
    <w:rsid w:val="00640532"/>
    <w:rsid w:val="00642332"/>
    <w:rsid w:val="00653536"/>
    <w:rsid w:val="006564CD"/>
    <w:rsid w:val="006574FB"/>
    <w:rsid w:val="006626F3"/>
    <w:rsid w:val="00664010"/>
    <w:rsid w:val="00675D4F"/>
    <w:rsid w:val="006939E7"/>
    <w:rsid w:val="006B20A5"/>
    <w:rsid w:val="006B57BF"/>
    <w:rsid w:val="006F6B7F"/>
    <w:rsid w:val="00716668"/>
    <w:rsid w:val="00741648"/>
    <w:rsid w:val="0075105B"/>
    <w:rsid w:val="00771A9C"/>
    <w:rsid w:val="00773903"/>
    <w:rsid w:val="00776699"/>
    <w:rsid w:val="007878AE"/>
    <w:rsid w:val="00790A01"/>
    <w:rsid w:val="0079191E"/>
    <w:rsid w:val="00792687"/>
    <w:rsid w:val="007B1604"/>
    <w:rsid w:val="007B6145"/>
    <w:rsid w:val="007D59F5"/>
    <w:rsid w:val="007E3943"/>
    <w:rsid w:val="007E7E83"/>
    <w:rsid w:val="00804A7B"/>
    <w:rsid w:val="00816765"/>
    <w:rsid w:val="008359D9"/>
    <w:rsid w:val="00847A11"/>
    <w:rsid w:val="008501FC"/>
    <w:rsid w:val="0085124E"/>
    <w:rsid w:val="00853FAD"/>
    <w:rsid w:val="0087042D"/>
    <w:rsid w:val="00882AD5"/>
    <w:rsid w:val="00886AA5"/>
    <w:rsid w:val="00886D4D"/>
    <w:rsid w:val="008A11C1"/>
    <w:rsid w:val="008A3C72"/>
    <w:rsid w:val="008B7B50"/>
    <w:rsid w:val="008E4D5B"/>
    <w:rsid w:val="008F3E66"/>
    <w:rsid w:val="00916722"/>
    <w:rsid w:val="0091776E"/>
    <w:rsid w:val="009322CE"/>
    <w:rsid w:val="00937C3C"/>
    <w:rsid w:val="0094051E"/>
    <w:rsid w:val="00992021"/>
    <w:rsid w:val="00994250"/>
    <w:rsid w:val="009968CD"/>
    <w:rsid w:val="009A65CF"/>
    <w:rsid w:val="009B461E"/>
    <w:rsid w:val="009E1196"/>
    <w:rsid w:val="009E7EBA"/>
    <w:rsid w:val="009F78E7"/>
    <w:rsid w:val="00A01AD6"/>
    <w:rsid w:val="00A15982"/>
    <w:rsid w:val="00A25B0A"/>
    <w:rsid w:val="00A266B7"/>
    <w:rsid w:val="00A80256"/>
    <w:rsid w:val="00A8030C"/>
    <w:rsid w:val="00A809F7"/>
    <w:rsid w:val="00AA4031"/>
    <w:rsid w:val="00AB426A"/>
    <w:rsid w:val="00AB465F"/>
    <w:rsid w:val="00AC3C4A"/>
    <w:rsid w:val="00AE2770"/>
    <w:rsid w:val="00AE534A"/>
    <w:rsid w:val="00AF093F"/>
    <w:rsid w:val="00AF1434"/>
    <w:rsid w:val="00AF580E"/>
    <w:rsid w:val="00AF5AB7"/>
    <w:rsid w:val="00B00245"/>
    <w:rsid w:val="00B06876"/>
    <w:rsid w:val="00B20152"/>
    <w:rsid w:val="00B31970"/>
    <w:rsid w:val="00B32B6F"/>
    <w:rsid w:val="00B61D1D"/>
    <w:rsid w:val="00B70D65"/>
    <w:rsid w:val="00B9359A"/>
    <w:rsid w:val="00BB3035"/>
    <w:rsid w:val="00BD33AD"/>
    <w:rsid w:val="00C23F56"/>
    <w:rsid w:val="00C33E89"/>
    <w:rsid w:val="00C42B41"/>
    <w:rsid w:val="00C60207"/>
    <w:rsid w:val="00C82D67"/>
    <w:rsid w:val="00CB4F8A"/>
    <w:rsid w:val="00CB5E98"/>
    <w:rsid w:val="00CD2ACD"/>
    <w:rsid w:val="00CE57F4"/>
    <w:rsid w:val="00CF0AFC"/>
    <w:rsid w:val="00CF21B7"/>
    <w:rsid w:val="00CF2323"/>
    <w:rsid w:val="00D1226C"/>
    <w:rsid w:val="00D2387C"/>
    <w:rsid w:val="00D2502E"/>
    <w:rsid w:val="00D2776C"/>
    <w:rsid w:val="00D319A0"/>
    <w:rsid w:val="00D406E6"/>
    <w:rsid w:val="00D415B3"/>
    <w:rsid w:val="00D41960"/>
    <w:rsid w:val="00D503D7"/>
    <w:rsid w:val="00D62509"/>
    <w:rsid w:val="00D64C00"/>
    <w:rsid w:val="00D7473B"/>
    <w:rsid w:val="00D75C18"/>
    <w:rsid w:val="00DC3FAC"/>
    <w:rsid w:val="00DC6EA3"/>
    <w:rsid w:val="00E0413B"/>
    <w:rsid w:val="00E27802"/>
    <w:rsid w:val="00E74E29"/>
    <w:rsid w:val="00E77346"/>
    <w:rsid w:val="00E86F32"/>
    <w:rsid w:val="00E94D6F"/>
    <w:rsid w:val="00EB188A"/>
    <w:rsid w:val="00EB5DC1"/>
    <w:rsid w:val="00EB6A88"/>
    <w:rsid w:val="00EC7253"/>
    <w:rsid w:val="00ED50FC"/>
    <w:rsid w:val="00ED5D15"/>
    <w:rsid w:val="00EF162D"/>
    <w:rsid w:val="00F05A40"/>
    <w:rsid w:val="00F46B48"/>
    <w:rsid w:val="00F51C66"/>
    <w:rsid w:val="00F51FD7"/>
    <w:rsid w:val="00F52AD9"/>
    <w:rsid w:val="00F67DBF"/>
    <w:rsid w:val="00F75BC3"/>
    <w:rsid w:val="00F919C5"/>
    <w:rsid w:val="00FA1F81"/>
    <w:rsid w:val="00FA4B11"/>
    <w:rsid w:val="00FA7F18"/>
    <w:rsid w:val="00FD2050"/>
    <w:rsid w:val="00FF3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colormenu v:ext="edit" strokecolor="none [3213]"/>
    </o:shapedefaults>
    <o:shapelayout v:ext="edit">
      <o:idmap v:ext="edit" data="1"/>
    </o:shapelayout>
  </w:shapeDefaults>
  <w:decimalSymbol w:val=","/>
  <w:listSeparator w:val=";"/>
  <w14:docId w14:val="2B40BB3A"/>
  <w15:docId w15:val="{C5F76337-4A45-43AC-95F3-3B2F9C0E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B4F8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35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59A"/>
    <w:rPr>
      <w:rFonts w:ascii="Tahoma" w:hAnsi="Tahoma" w:cs="Tahoma"/>
      <w:sz w:val="16"/>
      <w:szCs w:val="16"/>
    </w:rPr>
  </w:style>
  <w:style w:type="character" w:styleId="Hyperlink">
    <w:name w:val="Hyperlink"/>
    <w:basedOn w:val="Absatz-Standardschriftart"/>
    <w:uiPriority w:val="99"/>
    <w:rsid w:val="00A25B0A"/>
    <w:rPr>
      <w:color w:val="0000FF"/>
      <w:u w:val="single"/>
    </w:rPr>
  </w:style>
  <w:style w:type="paragraph" w:styleId="Textkrper-Zeileneinzug">
    <w:name w:val="Body Text Indent"/>
    <w:basedOn w:val="Standard"/>
    <w:link w:val="Textkrper-ZeileneinzugZchn"/>
    <w:semiHidden/>
    <w:rsid w:val="00D319A0"/>
    <w:pPr>
      <w:spacing w:after="0" w:line="240" w:lineRule="auto"/>
      <w:ind w:right="-143"/>
      <w:jc w:val="both"/>
    </w:pPr>
    <w:rPr>
      <w:rFonts w:ascii="Arial" w:eastAsia="Times New Roman" w:hAnsi="Arial"/>
      <w:sz w:val="32"/>
      <w:szCs w:val="20"/>
      <w:lang w:eastAsia="de-DE"/>
    </w:rPr>
  </w:style>
  <w:style w:type="character" w:customStyle="1" w:styleId="Textkrper-ZeileneinzugZchn">
    <w:name w:val="Textkörper-Zeileneinzug Zchn"/>
    <w:basedOn w:val="Absatz-Standardschriftart"/>
    <w:link w:val="Textkrper-Zeileneinzug"/>
    <w:semiHidden/>
    <w:rsid w:val="00D319A0"/>
    <w:rPr>
      <w:rFonts w:ascii="Arial" w:eastAsia="Times New Roman" w:hAnsi="Arial"/>
      <w:sz w:val="32"/>
    </w:rPr>
  </w:style>
  <w:style w:type="paragraph" w:styleId="Funotentext">
    <w:name w:val="footnote text"/>
    <w:basedOn w:val="Standard"/>
    <w:link w:val="FunotentextZchn"/>
    <w:uiPriority w:val="99"/>
    <w:semiHidden/>
    <w:unhideWhenUsed/>
    <w:rsid w:val="002B04F8"/>
    <w:rPr>
      <w:sz w:val="20"/>
      <w:szCs w:val="20"/>
    </w:rPr>
  </w:style>
  <w:style w:type="character" w:customStyle="1" w:styleId="FunotentextZchn">
    <w:name w:val="Fußnotentext Zchn"/>
    <w:basedOn w:val="Absatz-Standardschriftart"/>
    <w:link w:val="Funotentext"/>
    <w:uiPriority w:val="99"/>
    <w:semiHidden/>
    <w:rsid w:val="002B04F8"/>
    <w:rPr>
      <w:lang w:eastAsia="en-US"/>
    </w:rPr>
  </w:style>
  <w:style w:type="character" w:styleId="Funotenzeichen">
    <w:name w:val="footnote reference"/>
    <w:basedOn w:val="Absatz-Standardschriftart"/>
    <w:uiPriority w:val="99"/>
    <w:semiHidden/>
    <w:unhideWhenUsed/>
    <w:rsid w:val="002B04F8"/>
    <w:rPr>
      <w:vertAlign w:val="superscript"/>
    </w:rPr>
  </w:style>
  <w:style w:type="paragraph" w:styleId="Kopfzeile">
    <w:name w:val="header"/>
    <w:basedOn w:val="Standard"/>
    <w:link w:val="KopfzeileZchn"/>
    <w:uiPriority w:val="99"/>
    <w:unhideWhenUsed/>
    <w:rsid w:val="00E77346"/>
    <w:pPr>
      <w:tabs>
        <w:tab w:val="center" w:pos="4536"/>
        <w:tab w:val="right" w:pos="9072"/>
      </w:tabs>
    </w:pPr>
  </w:style>
  <w:style w:type="character" w:customStyle="1" w:styleId="KopfzeileZchn">
    <w:name w:val="Kopfzeile Zchn"/>
    <w:basedOn w:val="Absatz-Standardschriftart"/>
    <w:link w:val="Kopfzeile"/>
    <w:uiPriority w:val="99"/>
    <w:rsid w:val="00E77346"/>
    <w:rPr>
      <w:sz w:val="22"/>
      <w:szCs w:val="22"/>
      <w:lang w:eastAsia="en-US"/>
    </w:rPr>
  </w:style>
  <w:style w:type="paragraph" w:styleId="Fuzeile">
    <w:name w:val="footer"/>
    <w:basedOn w:val="Standard"/>
    <w:link w:val="FuzeileZchn"/>
    <w:uiPriority w:val="99"/>
    <w:unhideWhenUsed/>
    <w:rsid w:val="00E77346"/>
    <w:pPr>
      <w:tabs>
        <w:tab w:val="center" w:pos="4536"/>
        <w:tab w:val="right" w:pos="9072"/>
      </w:tabs>
    </w:pPr>
  </w:style>
  <w:style w:type="character" w:customStyle="1" w:styleId="FuzeileZchn">
    <w:name w:val="Fußzeile Zchn"/>
    <w:basedOn w:val="Absatz-Standardschriftart"/>
    <w:link w:val="Fuzeile"/>
    <w:uiPriority w:val="99"/>
    <w:rsid w:val="00E77346"/>
    <w:rPr>
      <w:sz w:val="22"/>
      <w:szCs w:val="22"/>
      <w:lang w:eastAsia="en-US"/>
    </w:rPr>
  </w:style>
  <w:style w:type="character" w:customStyle="1" w:styleId="Begleittextd">
    <w:name w:val="Begleittext_d"/>
    <w:rsid w:val="003C6661"/>
    <w:rPr>
      <w:rFonts w:ascii="Frutiger-BoldCn" w:eastAsia="Frutiger-BoldCn" w:hAnsi="Frutiger-BoldCn" w:cs="Frutiger-BoldCn"/>
      <w:b/>
      <w:bCs/>
      <w:i w:val="0"/>
      <w:iCs w:val="0"/>
      <w:outline w:val="0"/>
      <w:color w:val="000000"/>
      <w:spacing w:val="0"/>
      <w:w w:val="100"/>
      <w:position w:val="0"/>
      <w:sz w:val="22"/>
      <w:szCs w:val="22"/>
      <w:u w:val="none"/>
      <w:vertAlign w:val="baseline"/>
    </w:rPr>
  </w:style>
  <w:style w:type="paragraph" w:customStyle="1" w:styleId="Begleittext">
    <w:name w:val="Begleittext"/>
    <w:basedOn w:val="Standard"/>
    <w:rsid w:val="003C6661"/>
    <w:pPr>
      <w:widowControl w:val="0"/>
      <w:tabs>
        <w:tab w:val="left" w:pos="567"/>
        <w:tab w:val="left" w:pos="1134"/>
        <w:tab w:val="left" w:pos="1701"/>
      </w:tabs>
      <w:suppressAutoHyphens/>
      <w:autoSpaceDE w:val="0"/>
      <w:spacing w:after="0" w:line="260" w:lineRule="atLeast"/>
      <w:textAlignment w:val="center"/>
    </w:pPr>
    <w:rPr>
      <w:rFonts w:ascii="Frutiger-BoldCn" w:eastAsia="Frutiger-BoldCn" w:hAnsi="Frutiger-BoldCn" w:cs="Frutiger-BoldCn"/>
      <w:b/>
      <w:bCs/>
      <w:color w:val="000000"/>
      <w:kern w:val="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zieher.com" TargetMode="External"/><Relationship Id="rId2" Type="http://schemas.openxmlformats.org/officeDocument/2006/relationships/hyperlink" Target="mailto:presse@zieher.com" TargetMode="External"/><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B1B8F-EFB3-4E6D-AC82-68F3AED7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878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1015</CharactersWithSpaces>
  <SharedDoc>false</SharedDoc>
  <HLinks>
    <vt:vector size="12" baseType="variant">
      <vt:variant>
        <vt:i4>4128813</vt:i4>
      </vt:variant>
      <vt:variant>
        <vt:i4>3</vt:i4>
      </vt:variant>
      <vt:variant>
        <vt:i4>0</vt:i4>
      </vt:variant>
      <vt:variant>
        <vt:i4>5</vt:i4>
      </vt:variant>
      <vt:variant>
        <vt:lpwstr>http://www.zieher.com/</vt:lpwstr>
      </vt:variant>
      <vt:variant>
        <vt:lpwstr/>
      </vt:variant>
      <vt:variant>
        <vt:i4>3735573</vt:i4>
      </vt:variant>
      <vt:variant>
        <vt:i4>0</vt:i4>
      </vt:variant>
      <vt:variant>
        <vt:i4>0</vt:i4>
      </vt:variant>
      <vt:variant>
        <vt:i4>5</vt:i4>
      </vt:variant>
      <vt:variant>
        <vt:lpwstr>mailto:presse@zieher.com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Zieher</dc:creator>
  <cp:lastModifiedBy>Nikolan Dietz</cp:lastModifiedBy>
  <cp:revision>20</cp:revision>
  <cp:lastPrinted>2017-01-12T14:28:00Z</cp:lastPrinted>
  <dcterms:created xsi:type="dcterms:W3CDTF">2017-01-25T12:41:00Z</dcterms:created>
  <dcterms:modified xsi:type="dcterms:W3CDTF">2019-09-06T08:58:00Z</dcterms:modified>
</cp:coreProperties>
</file>