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AA" w:rsidRPr="0095408C" w:rsidRDefault="00E87EAA" w:rsidP="0095408C">
      <w:pPr>
        <w:tabs>
          <w:tab w:val="left" w:pos="9072"/>
        </w:tabs>
        <w:jc w:val="center"/>
        <w:rPr>
          <w:rFonts w:ascii="Arial" w:hAnsi="Arial" w:cs="Arial"/>
          <w:b/>
          <w:color w:val="000000" w:themeColor="text1"/>
          <w:sz w:val="28"/>
          <w:szCs w:val="28"/>
          <w:u w:val="single"/>
        </w:rPr>
      </w:pPr>
      <w:r w:rsidRPr="0095408C">
        <w:rPr>
          <w:rFonts w:ascii="Arial" w:hAnsi="Arial" w:cs="Arial"/>
          <w:b/>
          <w:color w:val="000000" w:themeColor="text1"/>
          <w:sz w:val="28"/>
          <w:szCs w:val="28"/>
          <w:u w:val="single"/>
        </w:rPr>
        <w:t>“</w:t>
      </w:r>
      <w:r w:rsidR="000222B8">
        <w:rPr>
          <w:rFonts w:ascii="Arial" w:hAnsi="Arial" w:cs="Arial"/>
          <w:b/>
          <w:color w:val="000000" w:themeColor="text1"/>
          <w:sz w:val="28"/>
          <w:szCs w:val="28"/>
          <w:u w:val="single"/>
        </w:rPr>
        <w:t>Stele</w:t>
      </w:r>
      <w:r w:rsidRPr="0095408C">
        <w:rPr>
          <w:rFonts w:ascii="Arial" w:hAnsi="Arial" w:cs="Arial"/>
          <w:b/>
          <w:color w:val="000000" w:themeColor="text1"/>
          <w:sz w:val="28"/>
          <w:szCs w:val="28"/>
          <w:u w:val="single"/>
        </w:rPr>
        <w:t xml:space="preserve">” </w:t>
      </w:r>
      <w:r w:rsidR="000222B8">
        <w:rPr>
          <w:rFonts w:ascii="Arial" w:hAnsi="Arial" w:cs="Arial"/>
          <w:b/>
          <w:color w:val="000000" w:themeColor="text1"/>
          <w:sz w:val="28"/>
          <w:szCs w:val="28"/>
          <w:u w:val="single"/>
        </w:rPr>
        <w:t>–</w:t>
      </w:r>
      <w:r w:rsidRPr="0095408C">
        <w:rPr>
          <w:rFonts w:ascii="Arial" w:hAnsi="Arial" w:cs="Arial"/>
          <w:b/>
          <w:color w:val="000000" w:themeColor="text1"/>
          <w:sz w:val="28"/>
          <w:szCs w:val="28"/>
          <w:u w:val="single"/>
        </w:rPr>
        <w:t xml:space="preserve"> </w:t>
      </w:r>
      <w:r w:rsidR="000222B8">
        <w:rPr>
          <w:rFonts w:ascii="Arial" w:hAnsi="Arial" w:cs="Arial"/>
          <w:b/>
          <w:color w:val="000000" w:themeColor="text1"/>
          <w:sz w:val="28"/>
          <w:szCs w:val="28"/>
          <w:u w:val="single"/>
        </w:rPr>
        <w:t>Stelen des Lichtes</w:t>
      </w:r>
      <w:r w:rsidRPr="0095408C">
        <w:rPr>
          <w:rFonts w:ascii="Arial" w:hAnsi="Arial" w:cs="Arial"/>
          <w:b/>
          <w:color w:val="000000" w:themeColor="text1"/>
          <w:sz w:val="28"/>
          <w:szCs w:val="28"/>
          <w:u w:val="single"/>
        </w:rPr>
        <w:t>!</w:t>
      </w:r>
    </w:p>
    <w:p w:rsidR="000222B8" w:rsidRDefault="00D65C06" w:rsidP="000222B8">
      <w:pPr>
        <w:spacing w:after="0"/>
        <w:rPr>
          <w:rFonts w:ascii="Arial" w:hAnsi="Arial" w:cs="Arial"/>
          <w:sz w:val="24"/>
          <w:szCs w:val="24"/>
        </w:rPr>
      </w:pPr>
      <w:r>
        <w:rPr>
          <w:rFonts w:ascii="Arial" w:hAnsi="Arial" w:cs="Arial"/>
          <w:noProof/>
          <w:color w:val="000000" w:themeColor="text1"/>
          <w:sz w:val="24"/>
          <w:szCs w:val="24"/>
          <w:lang w:eastAsia="de-DE"/>
        </w:rPr>
        <w:drawing>
          <wp:anchor distT="0" distB="0" distL="114300" distR="114300" simplePos="0" relativeHeight="251659264" behindDoc="1" locked="0" layoutInCell="1" allowOverlap="1">
            <wp:simplePos x="0" y="0"/>
            <wp:positionH relativeFrom="page">
              <wp:posOffset>4961255</wp:posOffset>
            </wp:positionH>
            <wp:positionV relativeFrom="page">
              <wp:posOffset>1073150</wp:posOffset>
            </wp:positionV>
            <wp:extent cx="1671320" cy="2521585"/>
            <wp:effectExtent l="38100" t="19050" r="24130" b="12065"/>
            <wp:wrapTight wrapText="bothSides">
              <wp:wrapPolygon edited="0">
                <wp:start x="-492" y="-163"/>
                <wp:lineTo x="-492" y="21703"/>
                <wp:lineTo x="21912" y="21703"/>
                <wp:lineTo x="21912" y="-163"/>
                <wp:lineTo x="-492" y="-163"/>
              </wp:wrapPolygon>
            </wp:wrapTight>
            <wp:docPr id="10" name="Grafik 1" descr="SF_2440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F_2440_02.jpg"/>
                    <pic:cNvPicPr>
                      <a:picLocks noChangeAspect="1" noChangeArrowheads="1"/>
                    </pic:cNvPicPr>
                  </pic:nvPicPr>
                  <pic:blipFill>
                    <a:blip r:embed="rId7" cstate="print"/>
                    <a:srcRect/>
                    <a:stretch>
                      <a:fillRect/>
                    </a:stretch>
                  </pic:blipFill>
                  <pic:spPr bwMode="auto">
                    <a:xfrm>
                      <a:off x="0" y="0"/>
                      <a:ext cx="1671320" cy="2521585"/>
                    </a:xfrm>
                    <a:prstGeom prst="rect">
                      <a:avLst/>
                    </a:prstGeom>
                    <a:noFill/>
                    <a:ln w="9525">
                      <a:solidFill>
                        <a:schemeClr val="tx1"/>
                      </a:solidFill>
                      <a:miter lim="800000"/>
                      <a:headEnd/>
                      <a:tailEnd/>
                    </a:ln>
                  </pic:spPr>
                </pic:pic>
              </a:graphicData>
            </a:graphic>
          </wp:anchor>
        </w:drawing>
      </w:r>
      <w:r w:rsidR="00E87EAA" w:rsidRPr="000222B8">
        <w:rPr>
          <w:rFonts w:ascii="Arial" w:hAnsi="Arial" w:cs="Arial"/>
          <w:color w:val="000000" w:themeColor="text1"/>
          <w:sz w:val="24"/>
          <w:szCs w:val="24"/>
        </w:rPr>
        <w:br/>
      </w:r>
      <w:r w:rsidR="000222B8" w:rsidRPr="000222B8">
        <w:rPr>
          <w:rFonts w:ascii="Arial" w:hAnsi="Arial" w:cs="Arial"/>
          <w:sz w:val="24"/>
          <w:szCs w:val="24"/>
        </w:rPr>
        <w:t>Wie archaische Säulen historischer Bauten ragen diese Leuchter monumental in die Höhe! Die unregelmäßige Oberfläche bietet nicht nur einen reizvollen Anblick sondern zeugt auch von der echten Handarbeit in der diese Kunstwerke entstehen.</w:t>
      </w:r>
    </w:p>
    <w:p w:rsidR="000222B8" w:rsidRDefault="000222B8" w:rsidP="000222B8">
      <w:pPr>
        <w:spacing w:after="0"/>
        <w:rPr>
          <w:rFonts w:ascii="Arial" w:hAnsi="Arial" w:cs="Arial"/>
          <w:sz w:val="24"/>
          <w:szCs w:val="24"/>
        </w:rPr>
      </w:pPr>
      <w:r w:rsidRPr="000222B8">
        <w:rPr>
          <w:rFonts w:ascii="Arial" w:hAnsi="Arial" w:cs="Arial"/>
          <w:sz w:val="24"/>
          <w:szCs w:val="24"/>
        </w:rPr>
        <w:br/>
        <w:t xml:space="preserve">Die Kerzenhalter </w:t>
      </w:r>
      <w:r>
        <w:rPr>
          <w:rFonts w:ascii="Arial" w:hAnsi="Arial" w:cs="Arial"/>
          <w:sz w:val="24"/>
          <w:szCs w:val="24"/>
        </w:rPr>
        <w:t>„Stele“</w:t>
      </w:r>
      <w:r w:rsidRPr="000222B8">
        <w:rPr>
          <w:rFonts w:ascii="Arial" w:hAnsi="Arial" w:cs="Arial"/>
          <w:sz w:val="24"/>
          <w:szCs w:val="24"/>
        </w:rPr>
        <w:t xml:space="preserve"> bestehen aus massivem Messing und sind in drei Höhen sowie in zwei Oberflächenvarianten mit gegensätzlicher Anmutung verfügbar. Die hochglanzpolierte Version brilliert durch goldfarbene Reflexe, die mattschwarz beschichtete wirkt edel und dezent.</w:t>
      </w:r>
    </w:p>
    <w:p w:rsidR="000222B8" w:rsidRPr="000222B8" w:rsidRDefault="000222B8" w:rsidP="000222B8">
      <w:pPr>
        <w:spacing w:after="0"/>
        <w:rPr>
          <w:rFonts w:ascii="Arial" w:hAnsi="Arial" w:cs="Arial"/>
          <w:sz w:val="24"/>
          <w:szCs w:val="24"/>
        </w:rPr>
      </w:pPr>
    </w:p>
    <w:p w:rsidR="000222B8" w:rsidRDefault="000222B8" w:rsidP="000222B8">
      <w:pPr>
        <w:spacing w:after="0"/>
        <w:rPr>
          <w:rFonts w:ascii="Arial" w:hAnsi="Arial" w:cs="Arial"/>
          <w:sz w:val="24"/>
          <w:szCs w:val="24"/>
        </w:rPr>
      </w:pPr>
      <w:r w:rsidRPr="000222B8">
        <w:rPr>
          <w:rFonts w:ascii="Arial" w:hAnsi="Arial" w:cs="Arial"/>
          <w:sz w:val="24"/>
          <w:szCs w:val="24"/>
        </w:rPr>
        <w:t xml:space="preserve">Ob kombiniert oder für sich alleine stehend beide Varianten haben Ihren ganz besonderen Reiz. </w:t>
      </w:r>
    </w:p>
    <w:p w:rsidR="000222B8" w:rsidRPr="000222B8" w:rsidRDefault="000222B8" w:rsidP="000222B8">
      <w:pPr>
        <w:spacing w:after="0"/>
        <w:rPr>
          <w:rFonts w:ascii="Arial" w:hAnsi="Arial" w:cs="Arial"/>
          <w:sz w:val="24"/>
          <w:szCs w:val="24"/>
        </w:rPr>
      </w:pPr>
    </w:p>
    <w:p w:rsidR="000222B8" w:rsidRPr="000222B8" w:rsidRDefault="000222B8" w:rsidP="000222B8">
      <w:pPr>
        <w:spacing w:after="0"/>
        <w:rPr>
          <w:rFonts w:ascii="Arial" w:hAnsi="Arial" w:cs="Arial"/>
          <w:sz w:val="24"/>
          <w:szCs w:val="24"/>
        </w:rPr>
      </w:pPr>
      <w:r w:rsidRPr="000222B8">
        <w:rPr>
          <w:rFonts w:ascii="Arial" w:hAnsi="Arial" w:cs="Arial"/>
          <w:sz w:val="24"/>
          <w:szCs w:val="24"/>
        </w:rPr>
        <w:t>Die Leuchter sind für handelsübliche Spitz- und Stabkerzen geeignet. Ihre Unterseite ist zum Schutz von empfindlichen Möbeloberflächen mit schwarzem Filz belegt.</w:t>
      </w:r>
    </w:p>
    <w:p w:rsidR="00D7473B" w:rsidRDefault="00D7473B" w:rsidP="000222B8">
      <w:pPr>
        <w:tabs>
          <w:tab w:val="left" w:pos="9072"/>
        </w:tabs>
        <w:spacing w:after="0"/>
        <w:rPr>
          <w:rFonts w:ascii="Arial" w:hAnsi="Arial" w:cs="Arial"/>
          <w:color w:val="000000" w:themeColor="text1"/>
          <w:sz w:val="24"/>
          <w:szCs w:val="24"/>
        </w:rPr>
      </w:pPr>
    </w:p>
    <w:p w:rsidR="00E7025E" w:rsidRPr="0095408C" w:rsidRDefault="00E7025E" w:rsidP="000222B8">
      <w:pPr>
        <w:tabs>
          <w:tab w:val="left" w:pos="9072"/>
        </w:tabs>
        <w:spacing w:after="0"/>
        <w:rPr>
          <w:rFonts w:ascii="Arial" w:hAnsi="Arial" w:cs="Arial"/>
          <w:color w:val="000000" w:themeColor="text1"/>
          <w:sz w:val="24"/>
          <w:szCs w:val="24"/>
        </w:rPr>
      </w:pPr>
    </w:p>
    <w:p w:rsidR="008F3E66" w:rsidRPr="0095408C" w:rsidRDefault="00A25B0A" w:rsidP="000222B8">
      <w:pPr>
        <w:tabs>
          <w:tab w:val="left" w:pos="9072"/>
        </w:tabs>
        <w:spacing w:after="0"/>
        <w:jc w:val="both"/>
        <w:rPr>
          <w:color w:val="000000" w:themeColor="text1"/>
          <w:sz w:val="24"/>
          <w:szCs w:val="24"/>
        </w:rPr>
      </w:pPr>
      <w:r w:rsidRPr="0095408C">
        <w:rPr>
          <w:rFonts w:ascii="Arial" w:hAnsi="Arial" w:cs="Arial"/>
          <w:color w:val="000000" w:themeColor="text1"/>
          <w:sz w:val="24"/>
          <w:szCs w:val="24"/>
        </w:rPr>
        <w:t xml:space="preserve">Weitere Informationen: </w:t>
      </w:r>
      <w:r w:rsidR="00C33E89" w:rsidRPr="0095408C">
        <w:rPr>
          <w:rFonts w:ascii="Arial" w:hAnsi="Arial" w:cs="Arial"/>
          <w:color w:val="000000" w:themeColor="text1"/>
          <w:sz w:val="24"/>
          <w:szCs w:val="24"/>
        </w:rPr>
        <w:t>WWW.ZIEHER.COM</w:t>
      </w:r>
    </w:p>
    <w:p w:rsidR="00C60207" w:rsidRDefault="00D65C06" w:rsidP="0095408C">
      <w:pPr>
        <w:tabs>
          <w:tab w:val="left" w:pos="9072"/>
        </w:tabs>
        <w:spacing w:after="0" w:line="240" w:lineRule="auto"/>
        <w:jc w:val="both"/>
        <w:rPr>
          <w:rFonts w:ascii="Arial" w:hAnsi="Arial" w:cs="Arial"/>
          <w:sz w:val="20"/>
          <w:szCs w:val="20"/>
        </w:rPr>
      </w:pPr>
      <w:r w:rsidRPr="00D65C06">
        <w:rPr>
          <w:rFonts w:ascii="Arial" w:hAnsi="Arial" w:cs="Arial"/>
          <w:sz w:val="20"/>
          <w:szCs w:val="20"/>
        </w:rPr>
        <w:drawing>
          <wp:anchor distT="0" distB="0" distL="114300" distR="114300" simplePos="0" relativeHeight="251660288" behindDoc="1" locked="0" layoutInCell="1" allowOverlap="1">
            <wp:simplePos x="0" y="0"/>
            <wp:positionH relativeFrom="page">
              <wp:posOffset>2642038</wp:posOffset>
            </wp:positionH>
            <wp:positionV relativeFrom="page">
              <wp:posOffset>6019143</wp:posOffset>
            </wp:positionV>
            <wp:extent cx="1591354" cy="2523424"/>
            <wp:effectExtent l="38100" t="19050" r="10160" b="27305"/>
            <wp:wrapTight wrapText="bothSides">
              <wp:wrapPolygon edited="0">
                <wp:start x="-518" y="-163"/>
                <wp:lineTo x="-518" y="21834"/>
                <wp:lineTo x="21738" y="21834"/>
                <wp:lineTo x="21738" y="-163"/>
                <wp:lineTo x="-518" y="-163"/>
              </wp:wrapPolygon>
            </wp:wrapTight>
            <wp:docPr id="9" name="Grafik 0" descr="SF_2440_244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F_2440_2441_01.jpg"/>
                    <pic:cNvPicPr>
                      <a:picLocks noChangeAspect="1" noChangeArrowheads="1"/>
                    </pic:cNvPicPr>
                  </pic:nvPicPr>
                  <pic:blipFill>
                    <a:blip r:embed="rId8" cstate="print"/>
                    <a:srcRect/>
                    <a:stretch>
                      <a:fillRect/>
                    </a:stretch>
                  </pic:blipFill>
                  <pic:spPr bwMode="auto">
                    <a:xfrm>
                      <a:off x="0" y="0"/>
                      <a:ext cx="1590040" cy="2525395"/>
                    </a:xfrm>
                    <a:prstGeom prst="rect">
                      <a:avLst/>
                    </a:prstGeom>
                    <a:noFill/>
                    <a:ln w="9525">
                      <a:solidFill>
                        <a:schemeClr val="tx1"/>
                      </a:solidFill>
                      <a:miter lim="800000"/>
                      <a:headEnd/>
                      <a:tailEnd/>
                    </a:ln>
                  </pic:spPr>
                </pic:pic>
              </a:graphicData>
            </a:graphic>
          </wp:anchor>
        </w:drawing>
      </w:r>
      <w:r w:rsidRPr="00D65C06">
        <w:rPr>
          <w:rFonts w:ascii="Arial" w:hAnsi="Arial" w:cs="Arial"/>
          <w:sz w:val="20"/>
          <w:szCs w:val="20"/>
        </w:rPr>
        <w:drawing>
          <wp:anchor distT="0" distB="0" distL="114300" distR="114300" simplePos="0" relativeHeight="251661312" behindDoc="1" locked="0" layoutInCell="1" allowOverlap="1">
            <wp:simplePos x="0" y="0"/>
            <wp:positionH relativeFrom="page">
              <wp:posOffset>4470838</wp:posOffset>
            </wp:positionH>
            <wp:positionV relativeFrom="page">
              <wp:posOffset>6019143</wp:posOffset>
            </wp:positionV>
            <wp:extent cx="1684677" cy="2524804"/>
            <wp:effectExtent l="38100" t="19050" r="11430" b="10160"/>
            <wp:wrapTight wrapText="bothSides">
              <wp:wrapPolygon edited="0">
                <wp:start x="-489" y="-163"/>
                <wp:lineTo x="-489" y="21687"/>
                <wp:lineTo x="21747" y="21687"/>
                <wp:lineTo x="21747" y="-163"/>
                <wp:lineTo x="-489" y="-163"/>
              </wp:wrapPolygon>
            </wp:wrapTight>
            <wp:docPr id="2" name="Bild 2" descr="R:\_30.0 Oliver Zieher\_1.0 BILDER\_1.2 Produkte NEU 9_17\Stele\SF_2440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30.0 Oliver Zieher\_1.0 BILDER\_1.2 Produkte NEU 9_17\Stele\SF_2440_03.jpg"/>
                    <pic:cNvPicPr>
                      <a:picLocks noChangeAspect="1" noChangeArrowheads="1"/>
                    </pic:cNvPicPr>
                  </pic:nvPicPr>
                  <pic:blipFill>
                    <a:blip r:embed="rId9" cstate="print"/>
                    <a:srcRect/>
                    <a:stretch>
                      <a:fillRect/>
                    </a:stretch>
                  </pic:blipFill>
                  <pic:spPr bwMode="auto">
                    <a:xfrm>
                      <a:off x="0" y="0"/>
                      <a:ext cx="1684020" cy="2523490"/>
                    </a:xfrm>
                    <a:prstGeom prst="rect">
                      <a:avLst/>
                    </a:prstGeom>
                    <a:noFill/>
                    <a:ln w="9525">
                      <a:solidFill>
                        <a:schemeClr val="tx1"/>
                      </a:solidFill>
                      <a:miter lim="800000"/>
                      <a:headEnd/>
                      <a:tailEnd/>
                    </a:ln>
                  </pic:spPr>
                </pic:pic>
              </a:graphicData>
            </a:graphic>
          </wp:anchor>
        </w:drawing>
      </w:r>
      <w:r w:rsidRPr="00D65C06">
        <w:rPr>
          <w:rFonts w:ascii="Arial" w:hAnsi="Arial" w:cs="Arial"/>
          <w:sz w:val="20"/>
          <w:szCs w:val="20"/>
        </w:rPr>
        <w:drawing>
          <wp:anchor distT="0" distB="0" distL="114300" distR="114300" simplePos="0" relativeHeight="251662336" behindDoc="1" locked="0" layoutInCell="1" allowOverlap="1">
            <wp:simplePos x="0" y="0"/>
            <wp:positionH relativeFrom="page">
              <wp:posOffset>781707</wp:posOffset>
            </wp:positionH>
            <wp:positionV relativeFrom="page">
              <wp:posOffset>6019143</wp:posOffset>
            </wp:positionV>
            <wp:extent cx="1590719" cy="2523534"/>
            <wp:effectExtent l="38100" t="19050" r="10795" b="11430"/>
            <wp:wrapTight wrapText="bothSides">
              <wp:wrapPolygon edited="0">
                <wp:start x="-518" y="-163"/>
                <wp:lineTo x="-518" y="21698"/>
                <wp:lineTo x="21747" y="21698"/>
                <wp:lineTo x="21747" y="-163"/>
                <wp:lineTo x="-518" y="-163"/>
              </wp:wrapPolygon>
            </wp:wrapTight>
            <wp:docPr id="4" name="Bild 3" descr="R:\_30.0 Oliver Zieher\_1.0 BILDER\_1.2 Produkte NEU 9_17\Stele\SF_2440_2441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30.0 Oliver Zieher\_1.0 BILDER\_1.2 Produkte NEU 9_17\Stele\SF_2440_2441_06.jpg"/>
                    <pic:cNvPicPr>
                      <a:picLocks noChangeAspect="1" noChangeArrowheads="1"/>
                    </pic:cNvPicPr>
                  </pic:nvPicPr>
                  <pic:blipFill>
                    <a:blip r:embed="rId10" cstate="print"/>
                    <a:srcRect/>
                    <a:stretch>
                      <a:fillRect/>
                    </a:stretch>
                  </pic:blipFill>
                  <pic:spPr bwMode="auto">
                    <a:xfrm>
                      <a:off x="0" y="0"/>
                      <a:ext cx="1589405" cy="2522220"/>
                    </a:xfrm>
                    <a:prstGeom prst="rect">
                      <a:avLst/>
                    </a:prstGeom>
                    <a:noFill/>
                    <a:ln w="9525">
                      <a:solidFill>
                        <a:schemeClr val="tx1"/>
                      </a:solidFill>
                      <a:miter lim="800000"/>
                      <a:headEnd/>
                      <a:tailEnd/>
                    </a:ln>
                  </pic:spPr>
                </pic:pic>
              </a:graphicData>
            </a:graphic>
          </wp:anchor>
        </w:drawing>
      </w:r>
    </w:p>
    <w:p w:rsidR="00C60207" w:rsidRDefault="00C60207" w:rsidP="0095408C">
      <w:pPr>
        <w:tabs>
          <w:tab w:val="left" w:pos="9072"/>
        </w:tabs>
        <w:spacing w:after="0" w:line="240" w:lineRule="auto"/>
        <w:jc w:val="both"/>
        <w:rPr>
          <w:rFonts w:ascii="Arial" w:hAnsi="Arial" w:cs="Arial"/>
          <w:sz w:val="20"/>
          <w:szCs w:val="20"/>
        </w:rPr>
      </w:pPr>
    </w:p>
    <w:sectPr w:rsidR="00C60207" w:rsidSect="00D15403">
      <w:footerReference w:type="default" r:id="rId11"/>
      <w:pgSz w:w="11906" w:h="16838"/>
      <w:pgMar w:top="720" w:right="991"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2B8" w:rsidRDefault="000222B8" w:rsidP="002B04F8">
      <w:pPr>
        <w:spacing w:after="0" w:line="240" w:lineRule="auto"/>
      </w:pPr>
      <w:r>
        <w:separator/>
      </w:r>
    </w:p>
  </w:endnote>
  <w:endnote w:type="continuationSeparator" w:id="0">
    <w:p w:rsidR="000222B8" w:rsidRDefault="000222B8" w:rsidP="002B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BoldCn">
    <w:altName w:val="Times New Roman"/>
    <w:charset w:val="4D"/>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B8" w:rsidRDefault="000222B8" w:rsidP="0095408C">
    <w:pPr>
      <w:spacing w:after="0"/>
      <w:rPr>
        <w:rFonts w:ascii="Arial" w:hAnsi="Arial" w:cs="Arial"/>
        <w:sz w:val="16"/>
        <w:szCs w:val="16"/>
      </w:rPr>
    </w:pPr>
    <w:r>
      <w:rPr>
        <w:rFonts w:ascii="Arial" w:hAnsi="Arial" w:cs="Arial"/>
        <w:noProof/>
        <w:sz w:val="16"/>
        <w:szCs w:val="16"/>
        <w:lang w:eastAsia="de-DE"/>
      </w:rPr>
      <w:drawing>
        <wp:anchor distT="0" distB="0" distL="114300" distR="114300" simplePos="0" relativeHeight="251657728" behindDoc="1" locked="0" layoutInCell="1" allowOverlap="1">
          <wp:simplePos x="0" y="0"/>
          <wp:positionH relativeFrom="column">
            <wp:posOffset>5035550</wp:posOffset>
          </wp:positionH>
          <wp:positionV relativeFrom="paragraph">
            <wp:posOffset>-478790</wp:posOffset>
          </wp:positionV>
          <wp:extent cx="1129030" cy="1129030"/>
          <wp:effectExtent l="19050" t="0" r="0" b="0"/>
          <wp:wrapTight wrapText="bothSides">
            <wp:wrapPolygon edited="0">
              <wp:start x="-364" y="0"/>
              <wp:lineTo x="-364" y="21138"/>
              <wp:lineTo x="21503" y="21138"/>
              <wp:lineTo x="21503" y="0"/>
              <wp:lineTo x="-364" y="0"/>
            </wp:wrapPolygon>
          </wp:wrapTight>
          <wp:docPr id="1"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hne_Germany_schwarz_magenta_quadratisch"/>
                  <pic:cNvPicPr>
                    <a:picLocks noChangeAspect="1" noChangeArrowheads="1"/>
                  </pic:cNvPicPr>
                </pic:nvPicPr>
                <pic:blipFill>
                  <a:blip r:embed="rId1"/>
                  <a:srcRect/>
                  <a:stretch>
                    <a:fillRect/>
                  </a:stretch>
                </pic:blipFill>
                <pic:spPr bwMode="auto">
                  <a:xfrm>
                    <a:off x="0" y="0"/>
                    <a:ext cx="1129030" cy="1129030"/>
                  </a:xfrm>
                  <a:prstGeom prst="rect">
                    <a:avLst/>
                  </a:prstGeom>
                  <a:noFill/>
                  <a:ln w="9525">
                    <a:noFill/>
                    <a:miter lim="800000"/>
                    <a:headEnd/>
                    <a:tailEnd/>
                  </a:ln>
                </pic:spPr>
              </pic:pic>
            </a:graphicData>
          </a:graphic>
        </wp:anchor>
      </w:drawing>
    </w:r>
    <w:r>
      <w:rPr>
        <w:rFonts w:ascii="Arial" w:hAnsi="Arial" w:cs="Arial"/>
        <w:sz w:val="16"/>
        <w:szCs w:val="16"/>
        <w:u w:val="single"/>
      </w:rPr>
      <w:t>09</w:t>
    </w:r>
    <w:r w:rsidRPr="00C32288">
      <w:rPr>
        <w:rFonts w:ascii="Arial" w:hAnsi="Arial" w:cs="Arial"/>
        <w:sz w:val="16"/>
        <w:szCs w:val="16"/>
        <w:u w:val="single"/>
      </w:rPr>
      <w:t>/2017</w:t>
    </w:r>
    <w:r>
      <w:rPr>
        <w:rFonts w:ascii="Arial" w:hAnsi="Arial" w:cs="Arial"/>
        <w:sz w:val="16"/>
        <w:szCs w:val="16"/>
      </w:rPr>
      <w:t>__________________________________________________________________________________</w:t>
    </w:r>
  </w:p>
  <w:p w:rsidR="000222B8" w:rsidRPr="00C32288" w:rsidRDefault="000222B8" w:rsidP="0095408C">
    <w:pPr>
      <w:spacing w:after="0"/>
      <w:rPr>
        <w:rFonts w:ascii="Arial" w:hAnsi="Arial" w:cs="Arial"/>
        <w:sz w:val="16"/>
        <w:szCs w:val="16"/>
      </w:rPr>
    </w:pPr>
    <w:r w:rsidRPr="00C32288">
      <w:rPr>
        <w:rFonts w:ascii="Arial" w:hAnsi="Arial" w:cs="Arial"/>
        <w:sz w:val="16"/>
        <w:szCs w:val="16"/>
      </w:rPr>
      <w:t xml:space="preserve">Zieher KG, </w:t>
    </w:r>
    <w:r>
      <w:rPr>
        <w:rFonts w:ascii="Arial" w:hAnsi="Arial" w:cs="Arial"/>
        <w:sz w:val="16"/>
        <w:szCs w:val="16"/>
      </w:rPr>
      <w:t xml:space="preserve">Kulmbacher Straße 15 </w:t>
    </w:r>
    <w:r w:rsidRPr="00C32288">
      <w:rPr>
        <w:rFonts w:cs="Arial"/>
        <w:sz w:val="18"/>
        <w:szCs w:val="18"/>
      </w:rPr>
      <w:t xml:space="preserve">• </w:t>
    </w:r>
    <w:r w:rsidRPr="00C32288">
      <w:rPr>
        <w:rFonts w:ascii="Arial" w:hAnsi="Arial" w:cs="Arial"/>
        <w:sz w:val="16"/>
        <w:szCs w:val="16"/>
      </w:rPr>
      <w:t xml:space="preserve">D - 95502 </w:t>
    </w:r>
    <w:proofErr w:type="spellStart"/>
    <w:r w:rsidRPr="00C32288">
      <w:rPr>
        <w:rFonts w:ascii="Arial" w:hAnsi="Arial" w:cs="Arial"/>
        <w:sz w:val="16"/>
        <w:szCs w:val="16"/>
      </w:rPr>
      <w:t>Himmelkron</w:t>
    </w:r>
    <w:proofErr w:type="spellEnd"/>
    <w:r>
      <w:rPr>
        <w:rFonts w:ascii="Arial" w:hAnsi="Arial" w:cs="Arial"/>
        <w:sz w:val="16"/>
        <w:szCs w:val="16"/>
      </w:rPr>
      <w:t xml:space="preserve"> </w:t>
    </w:r>
    <w:r w:rsidRPr="00C32288">
      <w:rPr>
        <w:rFonts w:cs="Arial"/>
        <w:sz w:val="18"/>
        <w:szCs w:val="18"/>
      </w:rPr>
      <w:t xml:space="preserve">• </w:t>
    </w:r>
    <w:r w:rsidRPr="00C32288">
      <w:rPr>
        <w:rFonts w:ascii="Arial" w:hAnsi="Arial" w:cs="Arial"/>
        <w:sz w:val="16"/>
        <w:szCs w:val="16"/>
      </w:rPr>
      <w:t>Marketing: 0</w:t>
    </w:r>
    <w:r>
      <w:rPr>
        <w:rFonts w:ascii="Arial" w:hAnsi="Arial" w:cs="Arial"/>
        <w:sz w:val="16"/>
        <w:szCs w:val="16"/>
      </w:rPr>
      <w:t xml:space="preserve">9273- 9273- 68 </w:t>
    </w:r>
    <w:r w:rsidRPr="00C32288">
      <w:rPr>
        <w:rFonts w:cs="Arial"/>
        <w:sz w:val="18"/>
        <w:szCs w:val="18"/>
      </w:rPr>
      <w:t xml:space="preserve">• </w:t>
    </w:r>
    <w:r w:rsidRPr="00E7025E">
      <w:rPr>
        <w:rFonts w:ascii="Arial" w:hAnsi="Arial" w:cs="Arial"/>
        <w:sz w:val="16"/>
        <w:szCs w:val="16"/>
      </w:rPr>
      <w:t>presse@zieher.com</w:t>
    </w:r>
  </w:p>
  <w:p w:rsidR="000222B8" w:rsidRPr="00E77346" w:rsidRDefault="000222B8" w:rsidP="0095408C">
    <w:pPr>
      <w:pStyle w:val="Fuzeile"/>
      <w:rPr>
        <w:rFonts w:ascii="Arial" w:hAnsi="Arial" w:cs="Arial"/>
        <w:sz w:val="16"/>
        <w:szCs w:val="16"/>
      </w:rPr>
    </w:pPr>
    <w:r w:rsidRPr="00E77346">
      <w:rPr>
        <w:rFonts w:ascii="Arial" w:hAnsi="Arial" w:cs="Arial"/>
        <w:sz w:val="16"/>
        <w:szCs w:val="16"/>
      </w:rPr>
      <w:t xml:space="preserve">Im Pressebereich </w:t>
    </w:r>
    <w:r>
      <w:rPr>
        <w:rFonts w:ascii="Arial" w:hAnsi="Arial" w:cs="Arial"/>
        <w:sz w:val="16"/>
        <w:szCs w:val="16"/>
      </w:rPr>
      <w:t xml:space="preserve">unter </w:t>
    </w:r>
    <w:r w:rsidRPr="00E7025E">
      <w:rPr>
        <w:rFonts w:ascii="Arial" w:hAnsi="Arial" w:cs="Arial"/>
        <w:sz w:val="16"/>
        <w:szCs w:val="16"/>
      </w:rPr>
      <w:t>www.zieher.com</w:t>
    </w:r>
    <w:r w:rsidRPr="00E77346">
      <w:rPr>
        <w:rFonts w:ascii="Arial" w:hAnsi="Arial" w:cs="Arial"/>
        <w:sz w:val="16"/>
        <w:szCs w:val="16"/>
      </w:rPr>
      <w:t xml:space="preserve"> finden S</w:t>
    </w:r>
    <w:r>
      <w:rPr>
        <w:rFonts w:ascii="Arial" w:hAnsi="Arial" w:cs="Arial"/>
        <w:sz w:val="16"/>
        <w:szCs w:val="16"/>
      </w:rPr>
      <w:t>ie alle Pressemitteilungen inklusive</w:t>
    </w:r>
    <w:r w:rsidRPr="00E77346">
      <w:rPr>
        <w:rFonts w:ascii="Arial" w:hAnsi="Arial" w:cs="Arial"/>
        <w:sz w:val="16"/>
        <w:szCs w:val="16"/>
      </w:rPr>
      <w:t xml:space="preserve"> Bildmaterial als Download</w:t>
    </w:r>
    <w:r>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2B8" w:rsidRDefault="000222B8" w:rsidP="002B04F8">
      <w:pPr>
        <w:spacing w:after="0" w:line="240" w:lineRule="auto"/>
      </w:pPr>
      <w:r>
        <w:separator/>
      </w:r>
    </w:p>
  </w:footnote>
  <w:footnote w:type="continuationSeparator" w:id="0">
    <w:p w:rsidR="000222B8" w:rsidRDefault="000222B8" w:rsidP="002B04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9457">
      <o:colormenu v:ext="edit" strokecolor="none [3213]"/>
    </o:shapedefaults>
  </w:hdrShapeDefaults>
  <w:footnotePr>
    <w:footnote w:id="-1"/>
    <w:footnote w:id="0"/>
  </w:footnotePr>
  <w:endnotePr>
    <w:endnote w:id="-1"/>
    <w:endnote w:id="0"/>
  </w:endnotePr>
  <w:compat/>
  <w:rsids>
    <w:rsidRoot w:val="00B9359A"/>
    <w:rsid w:val="000070C6"/>
    <w:rsid w:val="000222B8"/>
    <w:rsid w:val="000278CB"/>
    <w:rsid w:val="000464F0"/>
    <w:rsid w:val="000545B3"/>
    <w:rsid w:val="00057B7C"/>
    <w:rsid w:val="000625D8"/>
    <w:rsid w:val="00062ADD"/>
    <w:rsid w:val="0006559A"/>
    <w:rsid w:val="000679B2"/>
    <w:rsid w:val="00086344"/>
    <w:rsid w:val="000A1729"/>
    <w:rsid w:val="000B7495"/>
    <w:rsid w:val="000D331B"/>
    <w:rsid w:val="000E04EE"/>
    <w:rsid w:val="000E6C29"/>
    <w:rsid w:val="0011532F"/>
    <w:rsid w:val="00125D08"/>
    <w:rsid w:val="0014659C"/>
    <w:rsid w:val="00147D42"/>
    <w:rsid w:val="00152B11"/>
    <w:rsid w:val="0015611B"/>
    <w:rsid w:val="0016456C"/>
    <w:rsid w:val="001741C3"/>
    <w:rsid w:val="00193B05"/>
    <w:rsid w:val="001B3AEA"/>
    <w:rsid w:val="001B7661"/>
    <w:rsid w:val="001F3C05"/>
    <w:rsid w:val="001F71EB"/>
    <w:rsid w:val="002169E2"/>
    <w:rsid w:val="00231F65"/>
    <w:rsid w:val="00256654"/>
    <w:rsid w:val="00270646"/>
    <w:rsid w:val="002B04F8"/>
    <w:rsid w:val="002B1756"/>
    <w:rsid w:val="002B53FE"/>
    <w:rsid w:val="002B6152"/>
    <w:rsid w:val="002C3BB2"/>
    <w:rsid w:val="002C4407"/>
    <w:rsid w:val="003027A4"/>
    <w:rsid w:val="00326F95"/>
    <w:rsid w:val="00330453"/>
    <w:rsid w:val="00344031"/>
    <w:rsid w:val="00350FE8"/>
    <w:rsid w:val="00353797"/>
    <w:rsid w:val="00361CD1"/>
    <w:rsid w:val="00371C09"/>
    <w:rsid w:val="003746A0"/>
    <w:rsid w:val="00381305"/>
    <w:rsid w:val="00383DCA"/>
    <w:rsid w:val="00384D65"/>
    <w:rsid w:val="00386277"/>
    <w:rsid w:val="003B59DA"/>
    <w:rsid w:val="003C6661"/>
    <w:rsid w:val="003D65C3"/>
    <w:rsid w:val="0040371A"/>
    <w:rsid w:val="004039CC"/>
    <w:rsid w:val="004273AB"/>
    <w:rsid w:val="0042778F"/>
    <w:rsid w:val="0042779D"/>
    <w:rsid w:val="00441C2A"/>
    <w:rsid w:val="00445C4B"/>
    <w:rsid w:val="00464509"/>
    <w:rsid w:val="0047260A"/>
    <w:rsid w:val="004732E0"/>
    <w:rsid w:val="00476705"/>
    <w:rsid w:val="00497C6E"/>
    <w:rsid w:val="004B4A6C"/>
    <w:rsid w:val="004C3F74"/>
    <w:rsid w:val="004C537D"/>
    <w:rsid w:val="004F59CD"/>
    <w:rsid w:val="0051022D"/>
    <w:rsid w:val="00513A79"/>
    <w:rsid w:val="00557577"/>
    <w:rsid w:val="0058789A"/>
    <w:rsid w:val="005915F7"/>
    <w:rsid w:val="00595078"/>
    <w:rsid w:val="005A7745"/>
    <w:rsid w:val="005C076F"/>
    <w:rsid w:val="005C4A58"/>
    <w:rsid w:val="005C4D4A"/>
    <w:rsid w:val="005D3161"/>
    <w:rsid w:val="005E7F42"/>
    <w:rsid w:val="005F7307"/>
    <w:rsid w:val="00624421"/>
    <w:rsid w:val="00625F61"/>
    <w:rsid w:val="00626E25"/>
    <w:rsid w:val="00635546"/>
    <w:rsid w:val="00640532"/>
    <w:rsid w:val="00642332"/>
    <w:rsid w:val="00653536"/>
    <w:rsid w:val="006564CD"/>
    <w:rsid w:val="006574FB"/>
    <w:rsid w:val="006626F3"/>
    <w:rsid w:val="00664010"/>
    <w:rsid w:val="00675D4F"/>
    <w:rsid w:val="00681399"/>
    <w:rsid w:val="006939E7"/>
    <w:rsid w:val="006B57BF"/>
    <w:rsid w:val="006E44EB"/>
    <w:rsid w:val="006F6B7F"/>
    <w:rsid w:val="00716668"/>
    <w:rsid w:val="00741648"/>
    <w:rsid w:val="00763F29"/>
    <w:rsid w:val="00771A9C"/>
    <w:rsid w:val="00773903"/>
    <w:rsid w:val="00776699"/>
    <w:rsid w:val="007878AE"/>
    <w:rsid w:val="00790A01"/>
    <w:rsid w:val="00792687"/>
    <w:rsid w:val="007B1604"/>
    <w:rsid w:val="007B6145"/>
    <w:rsid w:val="007D59F5"/>
    <w:rsid w:val="007E3943"/>
    <w:rsid w:val="007E56C7"/>
    <w:rsid w:val="007E7E83"/>
    <w:rsid w:val="00816765"/>
    <w:rsid w:val="008359D9"/>
    <w:rsid w:val="00847A11"/>
    <w:rsid w:val="008501FC"/>
    <w:rsid w:val="0085124E"/>
    <w:rsid w:val="00853FAD"/>
    <w:rsid w:val="0087042D"/>
    <w:rsid w:val="00882AD5"/>
    <w:rsid w:val="00886AA5"/>
    <w:rsid w:val="00886D4D"/>
    <w:rsid w:val="008A11C1"/>
    <w:rsid w:val="008A3C72"/>
    <w:rsid w:val="008B7B50"/>
    <w:rsid w:val="008E4D5B"/>
    <w:rsid w:val="008F3E66"/>
    <w:rsid w:val="00916722"/>
    <w:rsid w:val="009322CE"/>
    <w:rsid w:val="0094051E"/>
    <w:rsid w:val="0095408C"/>
    <w:rsid w:val="00992021"/>
    <w:rsid w:val="00994250"/>
    <w:rsid w:val="009968CD"/>
    <w:rsid w:val="009A65CF"/>
    <w:rsid w:val="009B461E"/>
    <w:rsid w:val="009E7EBA"/>
    <w:rsid w:val="009F78E7"/>
    <w:rsid w:val="00A01AD6"/>
    <w:rsid w:val="00A15982"/>
    <w:rsid w:val="00A25B0A"/>
    <w:rsid w:val="00A266B7"/>
    <w:rsid w:val="00A80256"/>
    <w:rsid w:val="00A809F7"/>
    <w:rsid w:val="00AA4031"/>
    <w:rsid w:val="00AB426A"/>
    <w:rsid w:val="00AC3C4A"/>
    <w:rsid w:val="00AE2770"/>
    <w:rsid w:val="00AE534A"/>
    <w:rsid w:val="00AF093F"/>
    <w:rsid w:val="00AF1434"/>
    <w:rsid w:val="00AF580E"/>
    <w:rsid w:val="00AF5AB7"/>
    <w:rsid w:val="00B00245"/>
    <w:rsid w:val="00B06876"/>
    <w:rsid w:val="00B20152"/>
    <w:rsid w:val="00B31970"/>
    <w:rsid w:val="00B32B6F"/>
    <w:rsid w:val="00B61D1D"/>
    <w:rsid w:val="00B70D65"/>
    <w:rsid w:val="00B9359A"/>
    <w:rsid w:val="00BB3035"/>
    <w:rsid w:val="00BD33AD"/>
    <w:rsid w:val="00C21B3F"/>
    <w:rsid w:val="00C23F56"/>
    <w:rsid w:val="00C33E89"/>
    <w:rsid w:val="00C42B41"/>
    <w:rsid w:val="00C523D8"/>
    <w:rsid w:val="00C60207"/>
    <w:rsid w:val="00C82D67"/>
    <w:rsid w:val="00CB4F8A"/>
    <w:rsid w:val="00CB5E98"/>
    <w:rsid w:val="00CE57F4"/>
    <w:rsid w:val="00CF0AFC"/>
    <w:rsid w:val="00CF21B7"/>
    <w:rsid w:val="00D1226C"/>
    <w:rsid w:val="00D15403"/>
    <w:rsid w:val="00D2387C"/>
    <w:rsid w:val="00D2502E"/>
    <w:rsid w:val="00D2776C"/>
    <w:rsid w:val="00D319A0"/>
    <w:rsid w:val="00D406E6"/>
    <w:rsid w:val="00D415B3"/>
    <w:rsid w:val="00D41960"/>
    <w:rsid w:val="00D503D7"/>
    <w:rsid w:val="00D62509"/>
    <w:rsid w:val="00D65C06"/>
    <w:rsid w:val="00D7473B"/>
    <w:rsid w:val="00D75C18"/>
    <w:rsid w:val="00DC6EA3"/>
    <w:rsid w:val="00E0413B"/>
    <w:rsid w:val="00E27802"/>
    <w:rsid w:val="00E7025E"/>
    <w:rsid w:val="00E74E29"/>
    <w:rsid w:val="00E77346"/>
    <w:rsid w:val="00E812DA"/>
    <w:rsid w:val="00E86F32"/>
    <w:rsid w:val="00E87EAA"/>
    <w:rsid w:val="00E94D6F"/>
    <w:rsid w:val="00EB188A"/>
    <w:rsid w:val="00EB5DC1"/>
    <w:rsid w:val="00EB6A88"/>
    <w:rsid w:val="00EC7253"/>
    <w:rsid w:val="00ED50FC"/>
    <w:rsid w:val="00ED5D15"/>
    <w:rsid w:val="00EF162D"/>
    <w:rsid w:val="00F05A40"/>
    <w:rsid w:val="00F46B48"/>
    <w:rsid w:val="00F51C66"/>
    <w:rsid w:val="00F51FD7"/>
    <w:rsid w:val="00F52AD9"/>
    <w:rsid w:val="00F67DBF"/>
    <w:rsid w:val="00F919C5"/>
    <w:rsid w:val="00FA1F81"/>
    <w:rsid w:val="00FA4B11"/>
    <w:rsid w:val="00FA7F18"/>
    <w:rsid w:val="00FB01EB"/>
    <w:rsid w:val="00FF35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F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59A"/>
    <w:rPr>
      <w:rFonts w:ascii="Tahoma" w:hAnsi="Tahoma" w:cs="Tahoma"/>
      <w:sz w:val="16"/>
      <w:szCs w:val="16"/>
    </w:rPr>
  </w:style>
  <w:style w:type="character" w:styleId="Hyperlink">
    <w:name w:val="Hyperlink"/>
    <w:basedOn w:val="Absatz-Standardschriftart"/>
    <w:uiPriority w:val="99"/>
    <w:rsid w:val="00A25B0A"/>
    <w:rPr>
      <w:color w:val="0000FF"/>
      <w:u w:val="single"/>
    </w:rPr>
  </w:style>
  <w:style w:type="paragraph" w:styleId="Textkrper-Zeileneinzug">
    <w:name w:val="Body Text Indent"/>
    <w:basedOn w:val="Standard"/>
    <w:link w:val="Textkrper-ZeileneinzugZchn"/>
    <w:semiHidden/>
    <w:rsid w:val="00D319A0"/>
    <w:pPr>
      <w:spacing w:after="0" w:line="240" w:lineRule="auto"/>
      <w:ind w:right="-143"/>
      <w:jc w:val="both"/>
    </w:pPr>
    <w:rPr>
      <w:rFonts w:ascii="Arial" w:eastAsia="Times New Roman" w:hAnsi="Arial"/>
      <w:sz w:val="32"/>
      <w:szCs w:val="20"/>
      <w:lang w:eastAsia="de-DE"/>
    </w:rPr>
  </w:style>
  <w:style w:type="character" w:customStyle="1" w:styleId="Textkrper-ZeileneinzugZchn">
    <w:name w:val="Textkörper-Zeileneinzug Zchn"/>
    <w:basedOn w:val="Absatz-Standardschriftart"/>
    <w:link w:val="Textkrper-Zeileneinzug"/>
    <w:semiHidden/>
    <w:rsid w:val="00D319A0"/>
    <w:rPr>
      <w:rFonts w:ascii="Arial" w:eastAsia="Times New Roman" w:hAnsi="Arial"/>
      <w:sz w:val="32"/>
    </w:rPr>
  </w:style>
  <w:style w:type="paragraph" w:styleId="Funotentext">
    <w:name w:val="footnote text"/>
    <w:basedOn w:val="Standard"/>
    <w:link w:val="FunotentextZchn"/>
    <w:uiPriority w:val="99"/>
    <w:semiHidden/>
    <w:unhideWhenUsed/>
    <w:rsid w:val="002B04F8"/>
    <w:rPr>
      <w:sz w:val="20"/>
      <w:szCs w:val="20"/>
    </w:rPr>
  </w:style>
  <w:style w:type="character" w:customStyle="1" w:styleId="FunotentextZchn">
    <w:name w:val="Fußnotentext Zchn"/>
    <w:basedOn w:val="Absatz-Standardschriftart"/>
    <w:link w:val="Funotentext"/>
    <w:uiPriority w:val="99"/>
    <w:semiHidden/>
    <w:rsid w:val="002B04F8"/>
    <w:rPr>
      <w:lang w:eastAsia="en-US"/>
    </w:rPr>
  </w:style>
  <w:style w:type="character" w:styleId="Funotenzeichen">
    <w:name w:val="footnote reference"/>
    <w:basedOn w:val="Absatz-Standardschriftart"/>
    <w:uiPriority w:val="99"/>
    <w:semiHidden/>
    <w:unhideWhenUsed/>
    <w:rsid w:val="002B04F8"/>
    <w:rPr>
      <w:vertAlign w:val="superscript"/>
    </w:rPr>
  </w:style>
  <w:style w:type="paragraph" w:styleId="Kopfzeile">
    <w:name w:val="header"/>
    <w:basedOn w:val="Standard"/>
    <w:link w:val="KopfzeileZchn"/>
    <w:uiPriority w:val="99"/>
    <w:semiHidden/>
    <w:unhideWhenUsed/>
    <w:rsid w:val="00E77346"/>
    <w:pPr>
      <w:tabs>
        <w:tab w:val="center" w:pos="4536"/>
        <w:tab w:val="right" w:pos="9072"/>
      </w:tabs>
    </w:pPr>
  </w:style>
  <w:style w:type="character" w:customStyle="1" w:styleId="KopfzeileZchn">
    <w:name w:val="Kopfzeile Zchn"/>
    <w:basedOn w:val="Absatz-Standardschriftart"/>
    <w:link w:val="Kopfzeile"/>
    <w:uiPriority w:val="99"/>
    <w:semiHidden/>
    <w:rsid w:val="00E77346"/>
    <w:rPr>
      <w:sz w:val="22"/>
      <w:szCs w:val="22"/>
      <w:lang w:eastAsia="en-US"/>
    </w:rPr>
  </w:style>
  <w:style w:type="paragraph" w:styleId="Fuzeile">
    <w:name w:val="footer"/>
    <w:basedOn w:val="Standard"/>
    <w:link w:val="FuzeileZchn"/>
    <w:uiPriority w:val="99"/>
    <w:semiHidden/>
    <w:unhideWhenUsed/>
    <w:rsid w:val="00E77346"/>
    <w:pPr>
      <w:tabs>
        <w:tab w:val="center" w:pos="4536"/>
        <w:tab w:val="right" w:pos="9072"/>
      </w:tabs>
    </w:pPr>
  </w:style>
  <w:style w:type="character" w:customStyle="1" w:styleId="FuzeileZchn">
    <w:name w:val="Fußzeile Zchn"/>
    <w:basedOn w:val="Absatz-Standardschriftart"/>
    <w:link w:val="Fuzeile"/>
    <w:uiPriority w:val="99"/>
    <w:semiHidden/>
    <w:rsid w:val="00E77346"/>
    <w:rPr>
      <w:sz w:val="22"/>
      <w:szCs w:val="22"/>
      <w:lang w:eastAsia="en-US"/>
    </w:rPr>
  </w:style>
  <w:style w:type="character" w:customStyle="1" w:styleId="Begleittextd">
    <w:name w:val="Begleittext_d"/>
    <w:rsid w:val="003C6661"/>
    <w:rPr>
      <w:rFonts w:ascii="Frutiger-BoldCn" w:eastAsia="Frutiger-BoldCn" w:hAnsi="Frutiger-BoldCn" w:cs="Frutiger-BoldCn"/>
      <w:b/>
      <w:bCs/>
      <w:i w:val="0"/>
      <w:iCs w:val="0"/>
      <w:outline w:val="0"/>
      <w:color w:val="000000"/>
      <w:spacing w:val="0"/>
      <w:w w:val="100"/>
      <w:position w:val="0"/>
      <w:sz w:val="22"/>
      <w:szCs w:val="22"/>
      <w:u w:val="none"/>
      <w:vertAlign w:val="baseline"/>
    </w:rPr>
  </w:style>
  <w:style w:type="paragraph" w:customStyle="1" w:styleId="Begleittext">
    <w:name w:val="Begleittext"/>
    <w:basedOn w:val="Standard"/>
    <w:rsid w:val="003C6661"/>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D595E-0331-4477-AC00-B7DFE91E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846</CharactersWithSpaces>
  <SharedDoc>false</SharedDoc>
  <HLinks>
    <vt:vector size="12" baseType="variant">
      <vt:variant>
        <vt:i4>4128813</vt:i4>
      </vt:variant>
      <vt:variant>
        <vt:i4>3</vt:i4>
      </vt:variant>
      <vt:variant>
        <vt:i4>0</vt:i4>
      </vt:variant>
      <vt:variant>
        <vt:i4>5</vt:i4>
      </vt:variant>
      <vt:variant>
        <vt:lpwstr>http://www.zieher.com/</vt:lpwstr>
      </vt:variant>
      <vt:variant>
        <vt:lpwstr/>
      </vt:variant>
      <vt:variant>
        <vt:i4>3735573</vt:i4>
      </vt:variant>
      <vt:variant>
        <vt:i4>0</vt:i4>
      </vt:variant>
      <vt:variant>
        <vt:i4>0</vt:i4>
      </vt:variant>
      <vt:variant>
        <vt:i4>5</vt:i4>
      </vt:variant>
      <vt:variant>
        <vt:lpwstr>mailto:presse@zieher.com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Zieher</dc:creator>
  <cp:lastModifiedBy>ndietz</cp:lastModifiedBy>
  <cp:revision>14</cp:revision>
  <cp:lastPrinted>2017-07-26T13:29:00Z</cp:lastPrinted>
  <dcterms:created xsi:type="dcterms:W3CDTF">2017-07-11T13:08:00Z</dcterms:created>
  <dcterms:modified xsi:type="dcterms:W3CDTF">2017-07-26T13:39:00Z</dcterms:modified>
</cp:coreProperties>
</file>